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EF71" w14:textId="77777777" w:rsidR="004637D3" w:rsidRPr="004637D3" w:rsidRDefault="004637D3" w:rsidP="004637D3">
      <w:pPr>
        <w:widowControl w:val="0"/>
        <w:pBdr>
          <w:top w:val="single" w:sz="12" w:space="1" w:color="auto"/>
        </w:pBdr>
        <w:spacing w:after="200"/>
        <w:rPr>
          <w:rFonts w:ascii="Arial" w:eastAsia="Times New Roman" w:hAnsi="Arial" w:cs="Times New Roman"/>
          <w:b/>
          <w:sz w:val="20"/>
          <w:szCs w:val="20"/>
          <w:lang w:val="en-US" w:eastAsia="en-US"/>
        </w:rPr>
      </w:pPr>
      <w:r w:rsidRPr="004637D3">
        <w:rPr>
          <w:rFonts w:ascii="Arial" w:eastAsia="Times New Roman" w:hAnsi="Arial" w:cs="Times New Roman"/>
          <w:b/>
          <w:sz w:val="20"/>
          <w:szCs w:val="20"/>
          <w:lang w:val="en-US" w:eastAsia="en-US"/>
        </w:rPr>
        <w:t xml:space="preserve">Topic name: </w:t>
      </w:r>
    </w:p>
    <w:p w14:paraId="7BDA6830" w14:textId="77777777" w:rsidR="004637D3" w:rsidRPr="004637D3" w:rsidRDefault="004637D3" w:rsidP="004637D3">
      <w:pPr>
        <w:widowControl w:val="0"/>
        <w:pBdr>
          <w:bottom w:val="single" w:sz="8" w:space="1" w:color="auto"/>
        </w:pBdr>
        <w:spacing w:before="120"/>
        <w:rPr>
          <w:rFonts w:ascii="Arial" w:eastAsia="Times New Roman" w:hAnsi="Arial" w:cs="Times New Roman"/>
          <w:b/>
          <w:sz w:val="20"/>
          <w:szCs w:val="20"/>
          <w:lang w:val="en-US" w:eastAsia="en-US"/>
        </w:rPr>
      </w:pPr>
    </w:p>
    <w:p w14:paraId="04DBE4BD" w14:textId="14264190" w:rsidR="004637D3" w:rsidRPr="004637D3" w:rsidRDefault="004637D3" w:rsidP="004637D3">
      <w:pPr>
        <w:spacing w:before="120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4637D3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Student </w:t>
      </w:r>
      <w:r w:rsidR="00234B07">
        <w:rPr>
          <w:rFonts w:ascii="Arial" w:eastAsia="Times New Roman" w:hAnsi="Arial" w:cs="Arial"/>
          <w:b/>
          <w:sz w:val="20"/>
          <w:szCs w:val="20"/>
          <w:lang w:eastAsia="en-US"/>
        </w:rPr>
        <w:t>y</w:t>
      </w:r>
      <w:r w:rsidRPr="004637D3">
        <w:rPr>
          <w:rFonts w:ascii="Arial" w:eastAsia="Times New Roman" w:hAnsi="Arial" w:cs="Arial"/>
          <w:b/>
          <w:sz w:val="20"/>
          <w:szCs w:val="20"/>
          <w:lang w:eastAsia="en-US"/>
        </w:rPr>
        <w:t>ear level/</w:t>
      </w:r>
      <w:r w:rsidR="00234B07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Victorian Curriculum F-10 </w:t>
      </w:r>
      <w:r w:rsidRPr="004637D3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EAL </w:t>
      </w:r>
      <w:r w:rsidR="00234B07">
        <w:rPr>
          <w:rFonts w:ascii="Arial" w:eastAsia="Times New Roman" w:hAnsi="Arial" w:cs="Arial"/>
          <w:b/>
          <w:sz w:val="20"/>
          <w:szCs w:val="20"/>
          <w:lang w:eastAsia="en-US"/>
        </w:rPr>
        <w:t>Pathway</w:t>
      </w:r>
      <w:r w:rsidRPr="004637D3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  <w:lang w:eastAsia="en-US"/>
        </w:rPr>
        <w:t>A</w:t>
      </w:r>
    </w:p>
    <w:p w14:paraId="02E2DE56" w14:textId="77777777" w:rsidR="004637D3" w:rsidRPr="004637D3" w:rsidRDefault="004637D3" w:rsidP="004637D3">
      <w:pPr>
        <w:spacing w:before="120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4637D3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Learning area/s: </w:t>
      </w:r>
    </w:p>
    <w:p w14:paraId="54783B25" w14:textId="5E0741C3" w:rsidR="004637D3" w:rsidRPr="004637D3" w:rsidRDefault="00234B07" w:rsidP="004637D3">
      <w:pPr>
        <w:spacing w:before="120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  <w:lang w:eastAsia="en-US"/>
        </w:rPr>
        <w:t>Victorian Curriculum</w:t>
      </w:r>
      <w:r w:rsidR="004637D3" w:rsidRPr="004637D3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content link: </w:t>
      </w:r>
    </w:p>
    <w:p w14:paraId="2381D33C" w14:textId="77777777" w:rsidR="004637D3" w:rsidRPr="004637D3" w:rsidRDefault="004637D3" w:rsidP="004637D3">
      <w:pPr>
        <w:spacing w:before="120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469178A4" w14:textId="77777777" w:rsidR="004637D3" w:rsidRPr="004637D3" w:rsidRDefault="004637D3" w:rsidP="004637D3">
      <w:pPr>
        <w:spacing w:before="120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55CE0F3B" w14:textId="77777777" w:rsidR="004637D3" w:rsidRPr="004637D3" w:rsidRDefault="004637D3" w:rsidP="004637D3">
      <w:pPr>
        <w:spacing w:before="120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5D2B3A9A" w14:textId="77777777" w:rsidR="004637D3" w:rsidRPr="004637D3" w:rsidRDefault="004637D3" w:rsidP="004637D3">
      <w:pPr>
        <w:spacing w:before="120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5E73FC90" w14:textId="77777777" w:rsidR="004637D3" w:rsidRPr="004637D3" w:rsidRDefault="004637D3" w:rsidP="004637D3">
      <w:pPr>
        <w:spacing w:before="12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4637D3">
        <w:rPr>
          <w:rFonts w:ascii="Arial" w:eastAsia="Times New Roman" w:hAnsi="Arial" w:cs="Arial"/>
          <w:b/>
          <w:sz w:val="20"/>
          <w:szCs w:val="20"/>
          <w:lang w:val="en-US" w:eastAsia="en-US"/>
        </w:rPr>
        <w:t>Class description:</w:t>
      </w:r>
    </w:p>
    <w:p w14:paraId="22ACF941" w14:textId="77777777" w:rsidR="004637D3" w:rsidRPr="004637D3" w:rsidRDefault="004637D3" w:rsidP="004637D3">
      <w:pPr>
        <w:spacing w:before="120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14:paraId="60E2FD64" w14:textId="77777777" w:rsidR="004637D3" w:rsidRPr="004637D3" w:rsidRDefault="004637D3" w:rsidP="004637D3">
      <w:pPr>
        <w:spacing w:before="120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14:paraId="7F1FC9CE" w14:textId="77777777" w:rsidR="004637D3" w:rsidRPr="004637D3" w:rsidRDefault="004637D3" w:rsidP="004637D3">
      <w:pPr>
        <w:spacing w:before="120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  <w:r w:rsidRPr="004637D3">
        <w:rPr>
          <w:rFonts w:ascii="Arial" w:eastAsia="Times New Roman" w:hAnsi="Arial" w:cs="Arial"/>
          <w:b/>
          <w:sz w:val="20"/>
          <w:szCs w:val="20"/>
          <w:lang w:val="en-US" w:eastAsia="en-US"/>
        </w:rPr>
        <w:t>Main genre focus:</w:t>
      </w:r>
    </w:p>
    <w:p w14:paraId="018DD3EF" w14:textId="77777777" w:rsidR="004637D3" w:rsidRPr="004637D3" w:rsidRDefault="004637D3" w:rsidP="004637D3">
      <w:pPr>
        <w:spacing w:before="120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</w:p>
    <w:p w14:paraId="3908211C" w14:textId="77777777" w:rsidR="004637D3" w:rsidRPr="004637D3" w:rsidRDefault="004637D3" w:rsidP="004637D3">
      <w:pPr>
        <w:spacing w:before="120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14:paraId="07EB0C3D" w14:textId="77777777" w:rsidR="004637D3" w:rsidRPr="004637D3" w:rsidRDefault="004637D3" w:rsidP="004637D3">
      <w:pPr>
        <w:spacing w:after="20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4637D3">
        <w:rPr>
          <w:rFonts w:ascii="Arial" w:eastAsia="Times New Roman" w:hAnsi="Arial" w:cs="Arial"/>
          <w:b/>
          <w:sz w:val="20"/>
          <w:szCs w:val="20"/>
          <w:lang w:eastAsia="en-US"/>
        </w:rPr>
        <w:t>Specific EAL learning needs to be covered in this unit:</w:t>
      </w:r>
    </w:p>
    <w:p w14:paraId="5F412FAA" w14:textId="77777777" w:rsidR="004637D3" w:rsidRPr="004637D3" w:rsidRDefault="004637D3" w:rsidP="004637D3">
      <w:pPr>
        <w:spacing w:after="200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14:paraId="62CE6CBD" w14:textId="77777777" w:rsidR="004637D3" w:rsidRPr="004637D3" w:rsidRDefault="004637D3" w:rsidP="004637D3">
      <w:pPr>
        <w:spacing w:after="200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14:paraId="242E82A7" w14:textId="77777777" w:rsidR="004637D3" w:rsidRPr="004637D3" w:rsidRDefault="004637D3" w:rsidP="004637D3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2756FB0A" w14:textId="77777777" w:rsidR="004637D3" w:rsidRPr="004637D3" w:rsidRDefault="004637D3" w:rsidP="004637D3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4EE97537" w14:textId="77777777" w:rsidR="004637D3" w:rsidRPr="004637D3" w:rsidRDefault="004637D3" w:rsidP="004637D3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4637D3">
        <w:rPr>
          <w:rFonts w:ascii="Arial" w:eastAsia="Times New Roman" w:hAnsi="Arial" w:cs="Arial"/>
          <w:b/>
          <w:sz w:val="20"/>
          <w:szCs w:val="20"/>
        </w:rPr>
        <w:t>Collaboration with other teachers:</w:t>
      </w:r>
    </w:p>
    <w:p w14:paraId="6D429CDD" w14:textId="77777777" w:rsidR="004637D3" w:rsidRPr="004637D3" w:rsidRDefault="004637D3" w:rsidP="004637D3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2F88BAFB" w14:textId="77777777" w:rsidR="004637D3" w:rsidRPr="004637D3" w:rsidRDefault="004637D3" w:rsidP="004637D3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2B79E9DB" w14:textId="77777777" w:rsidR="004637D3" w:rsidRPr="004637D3" w:rsidRDefault="004637D3" w:rsidP="004637D3">
      <w:pPr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  <w:r w:rsidRPr="004637D3">
        <w:rPr>
          <w:rFonts w:ascii="Arial Narrow" w:eastAsia="Times New Roman" w:hAnsi="Arial Narrow" w:cs="Times New Roman"/>
          <w:b/>
          <w:sz w:val="20"/>
          <w:szCs w:val="20"/>
        </w:rPr>
        <w:br w:type="page"/>
      </w:r>
    </w:p>
    <w:p w14:paraId="701B6039" w14:textId="77777777" w:rsidR="0037064C" w:rsidRDefault="0037064C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550"/>
        <w:gridCol w:w="2554"/>
        <w:gridCol w:w="5103"/>
      </w:tblGrid>
      <w:tr w:rsidR="00234B07" w:rsidRPr="00234B07" w14:paraId="36C34999" w14:textId="77777777" w:rsidTr="00D71EA1">
        <w:trPr>
          <w:cantSplit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4D5E1421" w14:textId="0BC1CBB6" w:rsidR="00234B07" w:rsidRPr="00234B07" w:rsidRDefault="00234B07" w:rsidP="00234B07">
            <w:pPr>
              <w:spacing w:after="0" w:line="276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234B07">
              <w:rPr>
                <w:rFonts w:ascii="Georgia" w:eastAsia="Times New Roman" w:hAnsi="Georgia" w:cstheme="minorHAnsi"/>
                <w:sz w:val="24"/>
                <w:szCs w:val="24"/>
              </w:rPr>
              <w:t xml:space="preserve">Unit name: 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2D37270E" w14:textId="443054EE" w:rsidR="00234B07" w:rsidRPr="00234B07" w:rsidRDefault="00234B07" w:rsidP="00234B07">
            <w:pPr>
              <w:spacing w:after="0" w:line="276" w:lineRule="auto"/>
              <w:rPr>
                <w:rFonts w:ascii="Georgia" w:eastAsia="Times New Roman" w:hAnsi="Georgia" w:cstheme="minorHAnsi"/>
                <w:b/>
                <w:sz w:val="24"/>
                <w:szCs w:val="24"/>
              </w:rPr>
            </w:pPr>
            <w:r w:rsidRPr="00234B07">
              <w:rPr>
                <w:rFonts w:ascii="Georgia" w:eastAsia="Times New Roman" w:hAnsi="Georgia" w:cstheme="minorHAnsi"/>
                <w:b/>
                <w:sz w:val="24"/>
                <w:szCs w:val="24"/>
              </w:rPr>
              <w:t xml:space="preserve">EAL Level: </w:t>
            </w:r>
            <w:r w:rsidRPr="00234B07">
              <w:rPr>
                <w:rFonts w:ascii="Georgia" w:eastAsia="Times New Roman" w:hAnsi="Georgia" w:cstheme="minorHAnsi"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7E22199" w14:textId="07127592" w:rsidR="00234B07" w:rsidRPr="00234B07" w:rsidRDefault="00234B07" w:rsidP="00234B07">
            <w:pPr>
              <w:spacing w:after="0" w:line="276" w:lineRule="auto"/>
              <w:rPr>
                <w:rFonts w:ascii="Georgia" w:eastAsia="Times New Roman" w:hAnsi="Georgia" w:cstheme="minorHAnsi"/>
                <w:bCs/>
                <w:sz w:val="24"/>
                <w:szCs w:val="24"/>
              </w:rPr>
            </w:pPr>
            <w:r w:rsidRPr="00234B07">
              <w:rPr>
                <w:rFonts w:ascii="Georgia" w:eastAsia="Times New Roman" w:hAnsi="Georgia" w:cstheme="minorHAnsi"/>
                <w:b/>
                <w:sz w:val="24"/>
                <w:szCs w:val="24"/>
              </w:rPr>
              <w:t>Year level:</w:t>
            </w:r>
          </w:p>
        </w:tc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792FB86E" w14:textId="2D419877" w:rsidR="00234B07" w:rsidRPr="00234B07" w:rsidRDefault="00234B07" w:rsidP="00234B07">
            <w:pPr>
              <w:spacing w:after="0" w:line="276" w:lineRule="auto"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  <w:r w:rsidRPr="00234B07">
              <w:rPr>
                <w:rFonts w:ascii="Georgia" w:eastAsia="Times New Roman" w:hAnsi="Georgia" w:cstheme="minorHAnsi"/>
                <w:b/>
                <w:sz w:val="24"/>
                <w:szCs w:val="24"/>
              </w:rPr>
              <w:t xml:space="preserve">Duration: </w:t>
            </w:r>
          </w:p>
        </w:tc>
      </w:tr>
      <w:tr w:rsidR="00234B07" w:rsidRPr="00234B07" w14:paraId="1839F59B" w14:textId="77777777" w:rsidTr="00D71EA1">
        <w:trPr>
          <w:cantSplit/>
        </w:trPr>
        <w:tc>
          <w:tcPr>
            <w:tcW w:w="5102" w:type="dxa"/>
          </w:tcPr>
          <w:p w14:paraId="7CEB5350" w14:textId="1451A77D" w:rsidR="00234B07" w:rsidRDefault="00234B07" w:rsidP="00234B07">
            <w:pPr>
              <w:spacing w:before="100" w:after="100" w:line="276" w:lineRule="auto"/>
              <w:rPr>
                <w:rFonts w:ascii="Georgia" w:eastAsia="Times New Roman" w:hAnsi="Georgia" w:cstheme="minorHAnsi"/>
                <w:b/>
                <w:sz w:val="24"/>
                <w:szCs w:val="24"/>
                <w:lang w:eastAsia="en-US"/>
              </w:rPr>
            </w:pPr>
            <w:r w:rsidRPr="00234B07">
              <w:rPr>
                <w:rFonts w:ascii="Georgia" w:eastAsia="Times New Roman" w:hAnsi="Georgia" w:cstheme="minorHAnsi"/>
                <w:b/>
                <w:sz w:val="24"/>
                <w:szCs w:val="24"/>
                <w:lang w:eastAsia="en-US"/>
              </w:rPr>
              <w:t>Topic focus</w:t>
            </w:r>
          </w:p>
          <w:p w14:paraId="094A1708" w14:textId="44F85DFE" w:rsidR="00234B07" w:rsidRDefault="0073193A" w:rsidP="0073193A">
            <w:pPr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>By the end of this unit, students will be able to:</w:t>
            </w:r>
          </w:p>
          <w:p w14:paraId="0715EB75" w14:textId="77777777" w:rsidR="0073193A" w:rsidRDefault="0073193A" w:rsidP="0073193A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2567CA4D" w14:textId="77777777" w:rsidR="00234B07" w:rsidRDefault="00234B07" w:rsidP="00234B07">
            <w:pPr>
              <w:spacing w:after="0" w:line="276" w:lineRule="auto"/>
              <w:ind w:left="284"/>
              <w:contextualSpacing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463CCF87" w14:textId="77777777" w:rsidR="00234B07" w:rsidRDefault="00234B07" w:rsidP="00234B07">
            <w:pPr>
              <w:spacing w:after="0" w:line="276" w:lineRule="auto"/>
              <w:ind w:left="284"/>
              <w:contextualSpacing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5B1876A2" w14:textId="77777777" w:rsidR="00234B07" w:rsidRDefault="00234B07" w:rsidP="00234B07">
            <w:pPr>
              <w:spacing w:after="0" w:line="276" w:lineRule="auto"/>
              <w:ind w:left="284"/>
              <w:contextualSpacing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1CE13981" w14:textId="77777777" w:rsidR="00234B07" w:rsidRDefault="00234B07" w:rsidP="00234B07">
            <w:pPr>
              <w:spacing w:after="0" w:line="276" w:lineRule="auto"/>
              <w:ind w:left="284"/>
              <w:contextualSpacing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35D6D63D" w14:textId="77777777" w:rsidR="00234B07" w:rsidRDefault="00234B07" w:rsidP="00234B07">
            <w:pPr>
              <w:spacing w:after="0" w:line="276" w:lineRule="auto"/>
              <w:ind w:left="284"/>
              <w:contextualSpacing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3FF46E7C" w14:textId="77777777" w:rsidR="00234B07" w:rsidRDefault="00234B07" w:rsidP="00234B07">
            <w:pPr>
              <w:spacing w:after="0" w:line="276" w:lineRule="auto"/>
              <w:ind w:left="284"/>
              <w:contextualSpacing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5DC92D3D" w14:textId="77777777" w:rsidR="00234B07" w:rsidRDefault="00234B07" w:rsidP="00234B07">
            <w:pPr>
              <w:spacing w:after="0" w:line="276" w:lineRule="auto"/>
              <w:ind w:left="284"/>
              <w:contextualSpacing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752D072A" w14:textId="77777777" w:rsidR="00234B07" w:rsidRDefault="00234B07" w:rsidP="00234B07">
            <w:pPr>
              <w:spacing w:after="0" w:line="276" w:lineRule="auto"/>
              <w:ind w:left="284"/>
              <w:contextualSpacing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44D6C97A" w14:textId="77777777" w:rsidR="00234B07" w:rsidRDefault="00234B07" w:rsidP="00234B07">
            <w:pPr>
              <w:spacing w:after="0" w:line="276" w:lineRule="auto"/>
              <w:ind w:left="284"/>
              <w:contextualSpacing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1D044BF2" w14:textId="5B78D02A" w:rsidR="00234B07" w:rsidRPr="00234B07" w:rsidRDefault="00234B07" w:rsidP="00234B07">
            <w:pPr>
              <w:spacing w:after="0" w:line="276" w:lineRule="auto"/>
              <w:ind w:left="284"/>
              <w:contextualSpacing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48E2485F" w14:textId="79A63A5F" w:rsidR="00234B07" w:rsidRDefault="00234B07" w:rsidP="00234B07">
            <w:pPr>
              <w:spacing w:before="100" w:after="100" w:line="276" w:lineRule="auto"/>
              <w:rPr>
                <w:rFonts w:ascii="Georgia" w:eastAsia="Times New Roman" w:hAnsi="Georgia" w:cstheme="minorHAnsi"/>
                <w:b/>
                <w:sz w:val="24"/>
                <w:szCs w:val="24"/>
                <w:lang w:eastAsia="en-US"/>
              </w:rPr>
            </w:pPr>
            <w:r w:rsidRPr="00234B07">
              <w:rPr>
                <w:rFonts w:ascii="Georgia" w:eastAsia="Times New Roman" w:hAnsi="Georgia" w:cstheme="minorHAnsi"/>
                <w:b/>
                <w:sz w:val="24"/>
                <w:szCs w:val="24"/>
                <w:lang w:eastAsia="en-US"/>
              </w:rPr>
              <w:t xml:space="preserve">Victorian Curriculum F-10 </w:t>
            </w:r>
            <w:r w:rsidR="0073193A">
              <w:rPr>
                <w:rFonts w:ascii="Georgia" w:eastAsia="Times New Roman" w:hAnsi="Georgia" w:cstheme="minorHAnsi"/>
                <w:b/>
                <w:sz w:val="24"/>
                <w:szCs w:val="24"/>
                <w:lang w:eastAsia="en-US"/>
              </w:rPr>
              <w:t>EAL</w:t>
            </w:r>
          </w:p>
          <w:p w14:paraId="791A3D7A" w14:textId="77777777" w:rsidR="0073193A" w:rsidRPr="0058684A" w:rsidRDefault="0073193A" w:rsidP="0073193A">
            <w:pPr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>By the end of this unit, students will be able to:</w:t>
            </w:r>
          </w:p>
          <w:p w14:paraId="1B7F0266" w14:textId="77777777" w:rsidR="0073193A" w:rsidRPr="00234B07" w:rsidRDefault="0073193A" w:rsidP="00234B07">
            <w:pPr>
              <w:spacing w:before="100" w:after="100" w:line="276" w:lineRule="auto"/>
              <w:rPr>
                <w:rFonts w:ascii="Georgia" w:eastAsia="Times New Roman" w:hAnsi="Georgia" w:cstheme="minorHAnsi"/>
                <w:b/>
                <w:sz w:val="24"/>
                <w:szCs w:val="24"/>
                <w:lang w:eastAsia="en-US"/>
              </w:rPr>
            </w:pPr>
          </w:p>
          <w:p w14:paraId="3A2EDAE6" w14:textId="4C69681D" w:rsidR="00234B07" w:rsidRPr="00234B07" w:rsidRDefault="00234B07" w:rsidP="00234B07">
            <w:pPr>
              <w:spacing w:after="0" w:line="276" w:lineRule="auto"/>
              <w:ind w:left="323"/>
              <w:contextualSpacing/>
              <w:rPr>
                <w:rFonts w:ascii="Georgia" w:eastAsia="Times New Roman" w:hAnsi="Georgia" w:cstheme="minorHAnsi"/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14:paraId="32907921" w14:textId="7EB571F8" w:rsidR="00234B07" w:rsidRDefault="00234B07" w:rsidP="00234B07">
            <w:pPr>
              <w:spacing w:before="100" w:after="100" w:line="276" w:lineRule="auto"/>
              <w:rPr>
                <w:rFonts w:ascii="Georgia" w:eastAsia="Times New Roman" w:hAnsi="Georgia" w:cstheme="minorHAnsi"/>
                <w:b/>
                <w:sz w:val="24"/>
                <w:szCs w:val="24"/>
                <w:lang w:eastAsia="en-US"/>
              </w:rPr>
            </w:pPr>
            <w:r w:rsidRPr="00234B07">
              <w:rPr>
                <w:rFonts w:ascii="Georgia" w:eastAsia="Times New Roman" w:hAnsi="Georgia" w:cstheme="minorHAnsi"/>
                <w:b/>
                <w:sz w:val="24"/>
                <w:szCs w:val="24"/>
                <w:lang w:eastAsia="en-US"/>
              </w:rPr>
              <w:t>Victorian Curriculum F-10 Capabilities</w:t>
            </w:r>
          </w:p>
          <w:p w14:paraId="0A518566" w14:textId="71E560F6" w:rsidR="00234B07" w:rsidRDefault="0073193A" w:rsidP="0073193A">
            <w:pPr>
              <w:spacing w:line="276" w:lineRule="auto"/>
              <w:rPr>
                <w:rFonts w:ascii="Georgia" w:eastAsia="Times New Roman" w:hAnsi="Georgia" w:cstheme="minorHAnsi"/>
                <w:b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>By the end of this unit, students will be able to:</w:t>
            </w:r>
          </w:p>
          <w:p w14:paraId="7E0EC8CA" w14:textId="7EAB3D09" w:rsidR="00234B07" w:rsidRPr="00234B07" w:rsidRDefault="00234B07" w:rsidP="00234B07">
            <w:pPr>
              <w:spacing w:after="0" w:line="276" w:lineRule="auto"/>
              <w:ind w:left="316"/>
              <w:contextualSpacing/>
              <w:rPr>
                <w:rFonts w:ascii="Georgia" w:eastAsia="Times New Roman" w:hAnsi="Georgia" w:cstheme="minorHAnsi"/>
                <w:b/>
                <w:sz w:val="24"/>
                <w:szCs w:val="24"/>
              </w:rPr>
            </w:pPr>
          </w:p>
        </w:tc>
      </w:tr>
      <w:tr w:rsidR="00234B07" w:rsidRPr="00234B07" w14:paraId="2B678E61" w14:textId="77777777" w:rsidTr="00D71EA1">
        <w:trPr>
          <w:cantSplit/>
        </w:trPr>
        <w:tc>
          <w:tcPr>
            <w:tcW w:w="5102" w:type="dxa"/>
          </w:tcPr>
          <w:p w14:paraId="028FF77B" w14:textId="77777777" w:rsidR="00234B07" w:rsidRPr="00234B07" w:rsidRDefault="00234B07" w:rsidP="00234B07">
            <w:pPr>
              <w:spacing w:before="100" w:after="100" w:line="276" w:lineRule="auto"/>
              <w:rPr>
                <w:rFonts w:ascii="Georgia" w:eastAsia="Times New Roman" w:hAnsi="Georgia" w:cstheme="minorHAnsi"/>
                <w:b/>
                <w:sz w:val="24"/>
                <w:szCs w:val="24"/>
                <w:lang w:eastAsia="en-US"/>
              </w:rPr>
            </w:pPr>
            <w:r w:rsidRPr="00234B07">
              <w:rPr>
                <w:rFonts w:ascii="Georgia" w:eastAsia="Times New Roman" w:hAnsi="Georgia" w:cstheme="minorHAnsi"/>
                <w:b/>
                <w:sz w:val="24"/>
                <w:szCs w:val="24"/>
                <w:lang w:eastAsia="en-US"/>
              </w:rPr>
              <w:t>Topic-specific vocabulary</w:t>
            </w:r>
          </w:p>
          <w:p w14:paraId="77A41E23" w14:textId="747748BB" w:rsidR="00234B07" w:rsidRPr="00234B07" w:rsidRDefault="00234B07" w:rsidP="00234B07">
            <w:pPr>
              <w:spacing w:after="0" w:line="276" w:lineRule="auto"/>
              <w:rPr>
                <w:rFonts w:ascii="Georgia" w:eastAsia="Times New Roman" w:hAnsi="Georgia" w:cstheme="minorHAnsi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6E250B10" w14:textId="77777777" w:rsidR="00234B07" w:rsidRPr="00234B07" w:rsidRDefault="00234B07" w:rsidP="00234B07">
            <w:pPr>
              <w:spacing w:before="100" w:after="100" w:line="276" w:lineRule="auto"/>
              <w:rPr>
                <w:rFonts w:ascii="Georgia" w:eastAsia="Times New Roman" w:hAnsi="Georgia" w:cstheme="minorHAnsi"/>
                <w:b/>
                <w:sz w:val="24"/>
                <w:szCs w:val="24"/>
                <w:lang w:eastAsia="en-US"/>
              </w:rPr>
            </w:pPr>
            <w:r w:rsidRPr="00234B07">
              <w:rPr>
                <w:rFonts w:ascii="Georgia" w:eastAsia="Times New Roman" w:hAnsi="Georgia" w:cstheme="minorHAnsi"/>
                <w:b/>
                <w:sz w:val="24"/>
                <w:szCs w:val="24"/>
                <w:lang w:eastAsia="en-US"/>
              </w:rPr>
              <w:t>Linguistic structures and features</w:t>
            </w:r>
          </w:p>
          <w:p w14:paraId="40540BDA" w14:textId="1F2E345B" w:rsidR="00234B07" w:rsidRPr="00234B07" w:rsidRDefault="00234B07" w:rsidP="00234B07">
            <w:pPr>
              <w:spacing w:after="0" w:line="276" w:lineRule="auto"/>
              <w:ind w:left="311"/>
              <w:contextualSpacing/>
              <w:rPr>
                <w:rFonts w:ascii="Georgia" w:eastAsia="Times New Roman" w:hAnsi="Georg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</w:tcPr>
          <w:p w14:paraId="73579258" w14:textId="77777777" w:rsidR="00234B07" w:rsidRPr="00234B07" w:rsidRDefault="00234B07" w:rsidP="00234B07">
            <w:pPr>
              <w:spacing w:before="100" w:after="100" w:line="276" w:lineRule="auto"/>
              <w:rPr>
                <w:rFonts w:ascii="Georgia" w:eastAsia="Times New Roman" w:hAnsi="Georgia" w:cstheme="minorHAnsi"/>
                <w:b/>
                <w:sz w:val="24"/>
                <w:szCs w:val="24"/>
                <w:lang w:eastAsia="en-US"/>
              </w:rPr>
            </w:pPr>
            <w:r w:rsidRPr="00234B07">
              <w:rPr>
                <w:rFonts w:ascii="Georgia" w:eastAsia="Times New Roman" w:hAnsi="Georgia" w:cstheme="minorHAnsi"/>
                <w:b/>
                <w:sz w:val="24"/>
                <w:szCs w:val="24"/>
                <w:lang w:eastAsia="en-US"/>
              </w:rPr>
              <w:t xml:space="preserve">Summative assessments </w:t>
            </w:r>
          </w:p>
          <w:p w14:paraId="25010461" w14:textId="77777777" w:rsidR="00234B07" w:rsidRDefault="00234B07" w:rsidP="00234B07">
            <w:pPr>
              <w:spacing w:after="0" w:line="276" w:lineRule="auto"/>
              <w:ind w:left="352"/>
              <w:rPr>
                <w:rFonts w:ascii="Georgia" w:eastAsia="Times New Roman" w:hAnsi="Georgia" w:cstheme="minorHAnsi"/>
                <w:sz w:val="24"/>
                <w:szCs w:val="24"/>
                <w:lang w:eastAsia="en-US"/>
              </w:rPr>
            </w:pPr>
          </w:p>
          <w:p w14:paraId="4A085EE4" w14:textId="77777777" w:rsidR="00234B07" w:rsidRDefault="00234B07" w:rsidP="00234B07">
            <w:pPr>
              <w:spacing w:after="0" w:line="276" w:lineRule="auto"/>
              <w:ind w:left="352"/>
              <w:rPr>
                <w:rFonts w:ascii="Georgia" w:eastAsia="Times New Roman" w:hAnsi="Georgia" w:cstheme="minorHAnsi"/>
                <w:sz w:val="24"/>
                <w:szCs w:val="24"/>
                <w:lang w:eastAsia="en-US"/>
              </w:rPr>
            </w:pPr>
          </w:p>
          <w:p w14:paraId="67969F19" w14:textId="77777777" w:rsidR="00234B07" w:rsidRDefault="00234B07" w:rsidP="00234B07">
            <w:pPr>
              <w:spacing w:after="0" w:line="276" w:lineRule="auto"/>
              <w:ind w:left="352"/>
              <w:rPr>
                <w:rFonts w:ascii="Georgia" w:eastAsia="Times New Roman" w:hAnsi="Georgia" w:cstheme="minorHAnsi"/>
                <w:sz w:val="24"/>
                <w:szCs w:val="24"/>
                <w:lang w:eastAsia="en-US"/>
              </w:rPr>
            </w:pPr>
          </w:p>
          <w:p w14:paraId="1507C963" w14:textId="77777777" w:rsidR="00234B07" w:rsidRDefault="00234B07" w:rsidP="00234B07">
            <w:pPr>
              <w:spacing w:after="0" w:line="276" w:lineRule="auto"/>
              <w:ind w:left="352"/>
              <w:rPr>
                <w:rFonts w:ascii="Georgia" w:eastAsia="Times New Roman" w:hAnsi="Georgia" w:cstheme="minorHAnsi"/>
                <w:sz w:val="24"/>
                <w:szCs w:val="24"/>
                <w:lang w:eastAsia="en-US"/>
              </w:rPr>
            </w:pPr>
          </w:p>
          <w:p w14:paraId="43A5DA58" w14:textId="77777777" w:rsidR="00234B07" w:rsidRDefault="00234B07" w:rsidP="00234B07">
            <w:pPr>
              <w:spacing w:after="0" w:line="276" w:lineRule="auto"/>
              <w:ind w:left="352"/>
              <w:rPr>
                <w:rFonts w:ascii="Georgia" w:eastAsia="Times New Roman" w:hAnsi="Georgia" w:cstheme="minorHAnsi"/>
                <w:sz w:val="24"/>
                <w:szCs w:val="24"/>
                <w:lang w:eastAsia="en-US"/>
              </w:rPr>
            </w:pPr>
          </w:p>
          <w:p w14:paraId="061B8622" w14:textId="77777777" w:rsidR="00234B07" w:rsidRDefault="00234B07" w:rsidP="00234B07">
            <w:pPr>
              <w:spacing w:after="0" w:line="276" w:lineRule="auto"/>
              <w:ind w:left="352"/>
              <w:rPr>
                <w:rFonts w:ascii="Georgia" w:eastAsia="Times New Roman" w:hAnsi="Georgia" w:cstheme="minorHAnsi"/>
                <w:sz w:val="24"/>
                <w:szCs w:val="24"/>
                <w:lang w:eastAsia="en-US"/>
              </w:rPr>
            </w:pPr>
          </w:p>
          <w:p w14:paraId="2D7A7E3D" w14:textId="77777777" w:rsidR="00234B07" w:rsidRDefault="00234B07" w:rsidP="00234B07">
            <w:pPr>
              <w:spacing w:after="0" w:line="276" w:lineRule="auto"/>
              <w:ind w:left="352"/>
              <w:rPr>
                <w:rFonts w:ascii="Georgia" w:eastAsia="Times New Roman" w:hAnsi="Georgia" w:cstheme="minorHAnsi"/>
                <w:sz w:val="24"/>
                <w:szCs w:val="24"/>
                <w:lang w:eastAsia="en-US"/>
              </w:rPr>
            </w:pPr>
          </w:p>
          <w:p w14:paraId="5AE2D1D4" w14:textId="77777777" w:rsidR="00234B07" w:rsidRDefault="00234B07" w:rsidP="00234B07">
            <w:pPr>
              <w:spacing w:after="0" w:line="276" w:lineRule="auto"/>
              <w:ind w:left="352"/>
              <w:rPr>
                <w:rFonts w:ascii="Georgia" w:eastAsia="Times New Roman" w:hAnsi="Georgia" w:cstheme="minorHAnsi"/>
                <w:sz w:val="24"/>
                <w:szCs w:val="24"/>
                <w:lang w:eastAsia="en-US"/>
              </w:rPr>
            </w:pPr>
          </w:p>
          <w:p w14:paraId="59B89C8A" w14:textId="77777777" w:rsidR="00234B07" w:rsidRDefault="00234B07" w:rsidP="00234B07">
            <w:pPr>
              <w:spacing w:after="0" w:line="276" w:lineRule="auto"/>
              <w:ind w:left="352"/>
              <w:rPr>
                <w:rFonts w:ascii="Georgia" w:eastAsia="Times New Roman" w:hAnsi="Georgia" w:cstheme="minorHAnsi"/>
                <w:sz w:val="24"/>
                <w:szCs w:val="24"/>
                <w:lang w:eastAsia="en-US"/>
              </w:rPr>
            </w:pPr>
          </w:p>
          <w:p w14:paraId="1309D7CD" w14:textId="77777777" w:rsidR="00234B07" w:rsidRDefault="00234B07" w:rsidP="00234B07">
            <w:pPr>
              <w:spacing w:after="0" w:line="276" w:lineRule="auto"/>
              <w:ind w:left="352"/>
              <w:rPr>
                <w:rFonts w:ascii="Georgia" w:eastAsia="Times New Roman" w:hAnsi="Georgia" w:cstheme="minorHAnsi"/>
                <w:sz w:val="24"/>
                <w:szCs w:val="24"/>
                <w:lang w:eastAsia="en-US"/>
              </w:rPr>
            </w:pPr>
          </w:p>
          <w:p w14:paraId="0EB7C2A3" w14:textId="77777777" w:rsidR="00234B07" w:rsidRDefault="00234B07" w:rsidP="00234B07">
            <w:pPr>
              <w:spacing w:after="0" w:line="276" w:lineRule="auto"/>
              <w:ind w:left="352"/>
              <w:rPr>
                <w:rFonts w:ascii="Georgia" w:eastAsia="Times New Roman" w:hAnsi="Georgia" w:cstheme="minorHAnsi"/>
                <w:sz w:val="24"/>
                <w:szCs w:val="24"/>
                <w:lang w:eastAsia="en-US"/>
              </w:rPr>
            </w:pPr>
          </w:p>
          <w:p w14:paraId="72D3B3BA" w14:textId="77777777" w:rsidR="00234B07" w:rsidRDefault="00234B07" w:rsidP="00234B07">
            <w:pPr>
              <w:spacing w:after="0" w:line="276" w:lineRule="auto"/>
              <w:ind w:left="352"/>
              <w:rPr>
                <w:rFonts w:ascii="Georgia" w:eastAsia="Times New Roman" w:hAnsi="Georgia" w:cstheme="minorHAnsi"/>
                <w:sz w:val="24"/>
                <w:szCs w:val="24"/>
                <w:lang w:eastAsia="en-US"/>
              </w:rPr>
            </w:pPr>
          </w:p>
          <w:p w14:paraId="07AD6C03" w14:textId="77777777" w:rsidR="00234B07" w:rsidRDefault="00234B07" w:rsidP="00234B07">
            <w:pPr>
              <w:spacing w:after="0" w:line="276" w:lineRule="auto"/>
              <w:ind w:left="352"/>
              <w:rPr>
                <w:rFonts w:ascii="Georgia" w:eastAsia="Times New Roman" w:hAnsi="Georgia" w:cstheme="minorHAnsi"/>
                <w:sz w:val="24"/>
                <w:szCs w:val="24"/>
                <w:lang w:eastAsia="en-US"/>
              </w:rPr>
            </w:pPr>
          </w:p>
          <w:p w14:paraId="7845DE21" w14:textId="3EA2D40A" w:rsidR="00234B07" w:rsidRPr="00234B07" w:rsidRDefault="00234B07" w:rsidP="00234B07">
            <w:pPr>
              <w:spacing w:after="0" w:line="276" w:lineRule="auto"/>
              <w:ind w:left="352"/>
              <w:rPr>
                <w:rFonts w:ascii="Georgia" w:eastAsia="Times New Roman" w:hAnsi="Georgia" w:cstheme="minorHAnsi"/>
                <w:sz w:val="24"/>
                <w:szCs w:val="24"/>
                <w:lang w:eastAsia="en-US"/>
              </w:rPr>
            </w:pPr>
          </w:p>
        </w:tc>
      </w:tr>
    </w:tbl>
    <w:p w14:paraId="17CFD0D7" w14:textId="77777777" w:rsidR="003F55E4" w:rsidRDefault="003F55E4">
      <w:r>
        <w:br w:type="page"/>
      </w:r>
    </w:p>
    <w:p w14:paraId="0CE27BB9" w14:textId="77777777" w:rsidR="006D1124" w:rsidRPr="007E31A2" w:rsidRDefault="006D1124" w:rsidP="006D1124">
      <w:pPr>
        <w:rPr>
          <w:rFonts w:ascii="Arial" w:hAnsi="Arial" w:cs="Arial"/>
        </w:rPr>
      </w:pPr>
      <w:r w:rsidRPr="007E31A2">
        <w:rPr>
          <w:rFonts w:ascii="Arial" w:hAnsi="Arial" w:cs="Arial"/>
        </w:rPr>
        <w:lastRenderedPageBreak/>
        <w:t>Activity-type</w:t>
      </w:r>
      <w:r>
        <w:rPr>
          <w:rFonts w:ascii="Arial" w:hAnsi="Arial" w:cs="Arial"/>
        </w:rPr>
        <w:t xml:space="preserve"> </w:t>
      </w:r>
      <w:r w:rsidRPr="007E31A2">
        <w:rPr>
          <w:rFonts w:ascii="Arial" w:hAnsi="Arial" w:cs="Arial"/>
        </w:rPr>
        <w:t>focus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2"/>
        <w:gridCol w:w="4790"/>
      </w:tblGrid>
      <w:tr w:rsidR="006D1124" w:rsidRPr="003F55E4" w14:paraId="765161A5" w14:textId="77777777" w:rsidTr="001E151A">
        <w:trPr>
          <w:trHeight w:val="48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1171C" w14:textId="25F1D7B2" w:rsidR="006D1124" w:rsidRPr="003F55E4" w:rsidRDefault="0073193A" w:rsidP="001E1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6D1124" w:rsidRPr="003F55E4">
              <w:rPr>
                <w:rFonts w:ascii="Arial" w:hAnsi="Arial" w:cs="Arial"/>
                <w:color w:val="000000"/>
                <w:sz w:val="18"/>
                <w:szCs w:val="18"/>
              </w:rPr>
              <w:t>peaking</w:t>
            </w:r>
            <w:r w:rsidR="006D112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Listening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08223" w14:textId="65AA5522" w:rsidR="006D1124" w:rsidRPr="003F55E4" w:rsidRDefault="006D1124" w:rsidP="001E1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5E4">
              <w:rPr>
                <w:rFonts w:ascii="Arial" w:hAnsi="Arial" w:cs="Arial"/>
                <w:color w:val="000000"/>
                <w:sz w:val="18"/>
                <w:szCs w:val="18"/>
              </w:rPr>
              <w:t>Reading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3193A">
              <w:rPr>
                <w:rFonts w:ascii="Arial" w:hAnsi="Arial" w:cs="Arial"/>
                <w:color w:val="000000"/>
                <w:sz w:val="18"/>
                <w:szCs w:val="18"/>
              </w:rPr>
              <w:t>and Viewing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D40F2" w14:textId="77777777" w:rsidR="006D1124" w:rsidRPr="003F55E4" w:rsidRDefault="006D1124" w:rsidP="001E1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5E4">
              <w:rPr>
                <w:rFonts w:ascii="Arial" w:hAnsi="Arial" w:cs="Arial"/>
                <w:color w:val="000000"/>
                <w:sz w:val="18"/>
                <w:szCs w:val="18"/>
              </w:rPr>
              <w:t>Writing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D1124" w:rsidRPr="003F55E4" w14:paraId="517353A9" w14:textId="77777777" w:rsidTr="001E151A">
        <w:trPr>
          <w:trHeight w:val="207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C0010" w14:textId="0C4D9C51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Text/</w:t>
            </w:r>
            <w:r w:rsidR="00731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ommunication </w:t>
            </w:r>
          </w:p>
          <w:p w14:paraId="6C3B28DF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color w:val="000000"/>
                <w:sz w:val="16"/>
                <w:szCs w:val="16"/>
              </w:rPr>
              <w:t xml:space="preserve">To interact with teachers and other students in a range of classroom contexts dealing with familiar topics: </w:t>
            </w:r>
          </w:p>
          <w:p w14:paraId="349BE2A8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contribute in class and group activities, e.g. recounting personal experiences, giving information about a topic </w:t>
            </w:r>
          </w:p>
          <w:p w14:paraId="5B531362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join in poems, action verses and refrains with the class or read by the teacher </w:t>
            </w:r>
          </w:p>
          <w:p w14:paraId="1D1B73F7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give and follow simple instructions and directions </w:t>
            </w:r>
          </w:p>
          <w:p w14:paraId="413C8AA5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ask and answer questions that seek information or clarification. 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FB375" w14:textId="1B44967B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Text/</w:t>
            </w:r>
            <w:r w:rsidR="00731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ommunication </w:t>
            </w:r>
          </w:p>
          <w:p w14:paraId="6BB46F56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color w:val="000000"/>
                <w:sz w:val="16"/>
                <w:szCs w:val="16"/>
              </w:rPr>
              <w:t xml:space="preserve">To take part in initial reading activities and to respond to a variety of texts: </w:t>
            </w:r>
          </w:p>
          <w:p w14:paraId="04201C4C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listen to and respond to a wide range of written texts </w:t>
            </w:r>
          </w:p>
          <w:p w14:paraId="5EEA525E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read well-known books and browse through new books </w:t>
            </w:r>
          </w:p>
          <w:p w14:paraId="5E66DA48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participate in shared book and guided reading activities </w:t>
            </w:r>
          </w:p>
          <w:p w14:paraId="2AD0D8D8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read signs, messages and shared texts </w:t>
            </w:r>
          </w:p>
          <w:p w14:paraId="291BA465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identify and respond to rhythm and rhyme in texts </w:t>
            </w:r>
          </w:p>
          <w:p w14:paraId="247E8CF0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view texts and talk about them. 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1894A" w14:textId="7D1FFD8F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Text/</w:t>
            </w:r>
            <w:r w:rsidR="00731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ommunication </w:t>
            </w:r>
          </w:p>
          <w:p w14:paraId="3E2C94E7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color w:val="000000"/>
                <w:sz w:val="16"/>
                <w:szCs w:val="16"/>
              </w:rPr>
              <w:t xml:space="preserve">To explore writing about personal and school-based experiences and to learn how some basic written texts are constructed: </w:t>
            </w:r>
          </w:p>
          <w:p w14:paraId="4F594486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express own thoughts in writing and drawing </w:t>
            </w:r>
          </w:p>
          <w:p w14:paraId="2EA6A405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participate in shared/modelled writing about shared class activities </w:t>
            </w:r>
          </w:p>
          <w:p w14:paraId="49EF1767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write about personal experiences and share with others </w:t>
            </w:r>
          </w:p>
          <w:p w14:paraId="74619E1C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write messages to peers, teachers and parents </w:t>
            </w:r>
          </w:p>
          <w:p w14:paraId="5FFB9440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use illustrations to enhance the meaning of writing. </w:t>
            </w:r>
          </w:p>
        </w:tc>
      </w:tr>
      <w:tr w:rsidR="006D1124" w:rsidRPr="003F55E4" w14:paraId="2952EBD9" w14:textId="77777777" w:rsidTr="001E151A">
        <w:trPr>
          <w:trHeight w:val="207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D5043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Contextual understanding </w:t>
            </w:r>
          </w:p>
          <w:p w14:paraId="26DCFA53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color w:val="000000"/>
                <w:sz w:val="16"/>
                <w:szCs w:val="16"/>
              </w:rPr>
              <w:t xml:space="preserve">To adjust speech for different basic social and learning purposes: </w:t>
            </w:r>
          </w:p>
          <w:p w14:paraId="067C0FC8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talk about why different greetings, introductions etc. are appropriate for different situations </w:t>
            </w:r>
          </w:p>
          <w:p w14:paraId="60762606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take part in classroom conversations, following agreed rules and conventions </w:t>
            </w:r>
          </w:p>
          <w:p w14:paraId="2F9DA120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>listen to classroom presentations, ask questions</w:t>
            </w:r>
          </w:p>
          <w:p w14:paraId="4D3B2682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use with non-verbal language in drama and role-play to convey meaning. 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139EB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Contextual understanding </w:t>
            </w:r>
          </w:p>
          <w:p w14:paraId="6E57CD67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color w:val="000000"/>
                <w:sz w:val="16"/>
                <w:szCs w:val="16"/>
              </w:rPr>
              <w:t xml:space="preserve">To make connections between own knowledge and experience, and the ideas and information in texts: </w:t>
            </w:r>
          </w:p>
          <w:p w14:paraId="396FCAF3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compare personal experiences and knowledge with information in texts </w:t>
            </w:r>
          </w:p>
          <w:p w14:paraId="10C9A0BA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talk about their responses to texts and compare with others </w:t>
            </w:r>
          </w:p>
          <w:p w14:paraId="2227A7E2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read and listen to texts, and talk about whether they tell a story or give information about how things are </w:t>
            </w:r>
          </w:p>
          <w:p w14:paraId="6660584C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talk about the purposes of some familiar texts. 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85B97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Contextual understanding </w:t>
            </w:r>
          </w:p>
          <w:p w14:paraId="3C4E6C9F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color w:val="000000"/>
                <w:sz w:val="16"/>
                <w:szCs w:val="16"/>
              </w:rPr>
              <w:t xml:space="preserve">To become familiar with the appropriate use of writing in the school context and to explore the different uses of written English: </w:t>
            </w:r>
          </w:p>
          <w:p w14:paraId="27A9F584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participate in class writing activities, modelled writing </w:t>
            </w:r>
          </w:p>
          <w:p w14:paraId="3E3C960E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write for a variety of familiar purposes, using a variety of text-types </w:t>
            </w:r>
          </w:p>
          <w:p w14:paraId="35556D68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discuss the purpose of signs, maps, books and posters. </w:t>
            </w:r>
          </w:p>
        </w:tc>
      </w:tr>
      <w:tr w:rsidR="006D1124" w:rsidRPr="003F55E4" w14:paraId="0339C6DC" w14:textId="77777777" w:rsidTr="001E151A">
        <w:trPr>
          <w:trHeight w:val="206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EBF18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Linguistic structures and features </w:t>
            </w:r>
          </w:p>
          <w:p w14:paraId="3565DEB3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To communicate using audible speech, clear pronunciation and logically organised ideas: </w:t>
            </w:r>
          </w:p>
          <w:p w14:paraId="201D50EC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>sequence a series of events, e.g. retell a story or a process using a set of pictures</w:t>
            </w:r>
          </w:p>
          <w:p w14:paraId="1FB623AF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participate in listening activities and games </w:t>
            </w:r>
          </w:p>
          <w:p w14:paraId="2983C206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>participate in some formal speaking activities, reporting back</w:t>
            </w:r>
          </w:p>
          <w:p w14:paraId="3EB724AA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>learn new vocabulary sets when new topics are introduced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66859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Linguistic structures and features </w:t>
            </w:r>
          </w:p>
          <w:p w14:paraId="77DDE8F5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color w:val="000000"/>
                <w:sz w:val="16"/>
                <w:szCs w:val="16"/>
              </w:rPr>
              <w:t xml:space="preserve">To become familiar with conventions of simple texts, and begin to develop a vocabulary to talk about the characteristics of texts: </w:t>
            </w:r>
          </w:p>
          <w:p w14:paraId="173EFBEA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discuss aspects of texts using terms such as letter, word, title, page, illustration and author </w:t>
            </w:r>
          </w:p>
          <w:p w14:paraId="6652EBB0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>discuss text features such as word choice, rhyme and rhythm, punctuation, directionality and layout</w:t>
            </w:r>
          </w:p>
          <w:p w14:paraId="1628BB2C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>find graphophonic patterns in words, and add new words to the pattern</w:t>
            </w:r>
          </w:p>
          <w:p w14:paraId="33A1409B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>find grammatical patterns in texts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847EF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Linguistic structures and features </w:t>
            </w:r>
          </w:p>
          <w:p w14:paraId="262C7C8F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color w:val="000000"/>
                <w:sz w:val="16"/>
                <w:szCs w:val="16"/>
              </w:rPr>
              <w:t xml:space="preserve">To become familiar with the conventions of written texts, and begin to develop a vocabulary to talk about the characteristics of written texts: </w:t>
            </w:r>
          </w:p>
          <w:p w14:paraId="13B34089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discuss characteristics of texts in shared writing and reading sessions </w:t>
            </w:r>
          </w:p>
          <w:p w14:paraId="5EBF7F4A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>represent ideas in writing</w:t>
            </w:r>
          </w:p>
          <w:p w14:paraId="73832A92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use published texts as models for writing </w:t>
            </w:r>
          </w:p>
          <w:p w14:paraId="0A052A70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draw and write to give information. </w:t>
            </w:r>
          </w:p>
        </w:tc>
      </w:tr>
      <w:tr w:rsidR="006D1124" w:rsidRPr="003F55E4" w14:paraId="05817565" w14:textId="77777777" w:rsidTr="001E151A">
        <w:trPr>
          <w:trHeight w:val="206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E93ED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Strategies </w:t>
            </w:r>
          </w:p>
          <w:p w14:paraId="2ACDD92C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color w:val="000000"/>
                <w:sz w:val="16"/>
                <w:szCs w:val="16"/>
              </w:rPr>
              <w:t xml:space="preserve">To develop early strategies for effective speaking and listening and to monitor the effectiveness of their own communication: </w:t>
            </w:r>
          </w:p>
          <w:p w14:paraId="361130F2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talk about being an attentive listener or a careful speaker </w:t>
            </w:r>
          </w:p>
          <w:p w14:paraId="4C8F8416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>practice asking questions, giving instructions, asking for repetition, asking for clarification</w:t>
            </w:r>
          </w:p>
          <w:p w14:paraId="38CB2778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5FA83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Strategies </w:t>
            </w:r>
          </w:p>
          <w:p w14:paraId="34585E37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color w:val="000000"/>
                <w:sz w:val="16"/>
                <w:szCs w:val="16"/>
              </w:rPr>
              <w:t xml:space="preserve">To explore a range of early strategies for reading, and to begin to attend to cues in written texts: </w:t>
            </w:r>
          </w:p>
          <w:p w14:paraId="3D2329AA" w14:textId="7EFC2E93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>take part in model</w:t>
            </w:r>
            <w:r w:rsidR="00234B07">
              <w:rPr>
                <w:rFonts w:ascii="Arial" w:hAnsi="Arial" w:cs="Arial"/>
              </w:rPr>
              <w:t>l</w:t>
            </w:r>
            <w:r w:rsidRPr="00D94E25">
              <w:rPr>
                <w:rFonts w:ascii="Arial" w:hAnsi="Arial" w:cs="Arial"/>
              </w:rPr>
              <w:t xml:space="preserve">ed reading activities </w:t>
            </w:r>
          </w:p>
          <w:p w14:paraId="090235C1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predict content of a text, e.g. using illustrations, title </w:t>
            </w:r>
          </w:p>
          <w:p w14:paraId="34D4DC2B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predict words or phrases, use picture cues, contextual cues and graphophonic cues during shared book/own reading </w:t>
            </w:r>
          </w:p>
          <w:p w14:paraId="650F3A28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discuss strategies for choosing appropriate texts. 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6F6E3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Strategies </w:t>
            </w:r>
          </w:p>
          <w:p w14:paraId="1BAA1A97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color w:val="000000"/>
                <w:sz w:val="16"/>
                <w:szCs w:val="16"/>
              </w:rPr>
              <w:t xml:space="preserve">To become familiar with the way the process of writing takes place, and to begin to use basic strategies for writing texts for self and others: </w:t>
            </w:r>
          </w:p>
          <w:p w14:paraId="67CAC834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take part in the process of writing for different purposes </w:t>
            </w:r>
          </w:p>
          <w:p w14:paraId="696F5951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practise handwriting and experiment with symbols, conventions and drawings </w:t>
            </w:r>
          </w:p>
          <w:p w14:paraId="6FC25DE0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>use published and shared texts as models for writing</w:t>
            </w:r>
          </w:p>
          <w:p w14:paraId="0E985855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>use phonic- and topic-based word lists when writing.</w:t>
            </w:r>
          </w:p>
        </w:tc>
      </w:tr>
    </w:tbl>
    <w:p w14:paraId="5281663A" w14:textId="77777777" w:rsidR="006D1124" w:rsidRPr="007E31A2" w:rsidRDefault="006D1124" w:rsidP="006D1124">
      <w:pPr>
        <w:rPr>
          <w:rFonts w:ascii="Arial" w:hAnsi="Arial" w:cs="Arial"/>
        </w:rPr>
      </w:pPr>
    </w:p>
    <w:p w14:paraId="493BA44C" w14:textId="77777777" w:rsidR="006D1124" w:rsidRPr="007E31A2" w:rsidRDefault="006D1124" w:rsidP="006D1124">
      <w:pPr>
        <w:rPr>
          <w:rFonts w:ascii="Arial" w:hAnsi="Arial" w:cs="Arial"/>
        </w:rPr>
      </w:pPr>
      <w:r w:rsidRPr="007E31A2">
        <w:rPr>
          <w:rFonts w:ascii="Arial" w:hAnsi="Arial" w:cs="Arial"/>
        </w:rPr>
        <w:br w:type="page"/>
      </w:r>
    </w:p>
    <w:p w14:paraId="1A8B7AE9" w14:textId="77777777" w:rsidR="003F55E4" w:rsidRPr="007E31A2" w:rsidRDefault="003F55E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6"/>
        <w:gridCol w:w="4649"/>
        <w:gridCol w:w="4653"/>
      </w:tblGrid>
      <w:tr w:rsidR="007E31A2" w:rsidRPr="007E31A2" w14:paraId="64659405" w14:textId="77777777" w:rsidTr="007E31A2">
        <w:tc>
          <w:tcPr>
            <w:tcW w:w="4724" w:type="dxa"/>
          </w:tcPr>
          <w:p w14:paraId="73F6F5F6" w14:textId="77777777" w:rsidR="007E31A2" w:rsidRPr="007E31A2" w:rsidRDefault="007E31A2" w:rsidP="007E31A2">
            <w:pPr>
              <w:spacing w:before="80" w:after="80"/>
              <w:rPr>
                <w:rFonts w:ascii="Arial" w:hAnsi="Arial" w:cs="Arial"/>
              </w:rPr>
            </w:pPr>
            <w:r w:rsidRPr="007E31A2">
              <w:rPr>
                <w:rFonts w:ascii="Arial" w:hAnsi="Arial" w:cs="Arial"/>
              </w:rPr>
              <w:t>Teaching</w:t>
            </w:r>
            <w:r w:rsidR="00CB2660">
              <w:rPr>
                <w:rFonts w:ascii="Arial" w:hAnsi="Arial" w:cs="Arial"/>
              </w:rPr>
              <w:t xml:space="preserve"> </w:t>
            </w:r>
            <w:r w:rsidRPr="007E31A2">
              <w:rPr>
                <w:rFonts w:ascii="Arial" w:hAnsi="Arial" w:cs="Arial"/>
              </w:rPr>
              <w:t>and</w:t>
            </w:r>
            <w:r w:rsidR="00CB2660">
              <w:rPr>
                <w:rFonts w:ascii="Arial" w:hAnsi="Arial" w:cs="Arial"/>
              </w:rPr>
              <w:t xml:space="preserve"> </w:t>
            </w:r>
            <w:r w:rsidRPr="007E31A2">
              <w:rPr>
                <w:rFonts w:ascii="Arial" w:hAnsi="Arial" w:cs="Arial"/>
              </w:rPr>
              <w:t>learning</w:t>
            </w:r>
            <w:r w:rsidR="00CB2660">
              <w:rPr>
                <w:rFonts w:ascii="Arial" w:hAnsi="Arial" w:cs="Arial"/>
              </w:rPr>
              <w:t xml:space="preserve"> </w:t>
            </w:r>
            <w:r w:rsidRPr="007E31A2">
              <w:rPr>
                <w:rFonts w:ascii="Arial" w:hAnsi="Arial" w:cs="Arial"/>
              </w:rPr>
              <w:t>activities</w:t>
            </w:r>
            <w:r w:rsidR="00CB26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25" w:type="dxa"/>
          </w:tcPr>
          <w:p w14:paraId="6446DCD8" w14:textId="77777777" w:rsidR="007E31A2" w:rsidRPr="007E31A2" w:rsidRDefault="007E31A2" w:rsidP="007E31A2">
            <w:pPr>
              <w:spacing w:before="80" w:after="80"/>
              <w:rPr>
                <w:rFonts w:ascii="Arial" w:hAnsi="Arial" w:cs="Arial"/>
              </w:rPr>
            </w:pPr>
            <w:r w:rsidRPr="007E31A2">
              <w:rPr>
                <w:rFonts w:ascii="Arial" w:hAnsi="Arial" w:cs="Arial"/>
              </w:rPr>
              <w:t>Language</w:t>
            </w:r>
            <w:r w:rsidR="00CB2660">
              <w:rPr>
                <w:rFonts w:ascii="Arial" w:hAnsi="Arial" w:cs="Arial"/>
              </w:rPr>
              <w:t xml:space="preserve"> </w:t>
            </w:r>
            <w:r w:rsidRPr="007E31A2">
              <w:rPr>
                <w:rFonts w:ascii="Arial" w:hAnsi="Arial" w:cs="Arial"/>
              </w:rPr>
              <w:t>focus</w:t>
            </w:r>
            <w:r w:rsidR="00CB2660">
              <w:rPr>
                <w:rFonts w:ascii="Arial" w:hAnsi="Arial" w:cs="Arial"/>
              </w:rPr>
              <w:t xml:space="preserve"> </w:t>
            </w:r>
            <w:r w:rsidRPr="007E31A2">
              <w:rPr>
                <w:rFonts w:ascii="Arial" w:hAnsi="Arial" w:cs="Arial"/>
              </w:rPr>
              <w:t>–</w:t>
            </w:r>
            <w:r w:rsidR="00CB2660">
              <w:rPr>
                <w:rFonts w:ascii="Arial" w:hAnsi="Arial" w:cs="Arial"/>
              </w:rPr>
              <w:t xml:space="preserve"> </w:t>
            </w:r>
            <w:r w:rsidRPr="007E31A2">
              <w:rPr>
                <w:rFonts w:ascii="Arial" w:hAnsi="Arial" w:cs="Arial"/>
              </w:rPr>
              <w:t>Additional</w:t>
            </w:r>
            <w:r w:rsidR="00CB2660">
              <w:rPr>
                <w:rFonts w:ascii="Arial" w:hAnsi="Arial" w:cs="Arial"/>
              </w:rPr>
              <w:t xml:space="preserve"> </w:t>
            </w:r>
            <w:r w:rsidRPr="007E31A2">
              <w:rPr>
                <w:rFonts w:ascii="Arial" w:hAnsi="Arial" w:cs="Arial"/>
              </w:rPr>
              <w:t>EAL</w:t>
            </w:r>
            <w:r w:rsidR="00CB2660">
              <w:rPr>
                <w:rFonts w:ascii="Arial" w:hAnsi="Arial" w:cs="Arial"/>
              </w:rPr>
              <w:t xml:space="preserve"> </w:t>
            </w:r>
            <w:r w:rsidRPr="007E31A2">
              <w:rPr>
                <w:rFonts w:ascii="Arial" w:hAnsi="Arial" w:cs="Arial"/>
              </w:rPr>
              <w:t>focus</w:t>
            </w:r>
          </w:p>
        </w:tc>
        <w:tc>
          <w:tcPr>
            <w:tcW w:w="4725" w:type="dxa"/>
          </w:tcPr>
          <w:p w14:paraId="0D933BB0" w14:textId="77777777" w:rsidR="007E31A2" w:rsidRPr="007E31A2" w:rsidRDefault="007E31A2" w:rsidP="007E31A2">
            <w:pPr>
              <w:spacing w:before="80" w:after="80"/>
              <w:rPr>
                <w:rFonts w:ascii="Arial" w:hAnsi="Arial" w:cs="Arial"/>
              </w:rPr>
            </w:pPr>
            <w:r w:rsidRPr="007E31A2">
              <w:rPr>
                <w:rFonts w:ascii="Arial" w:hAnsi="Arial" w:cs="Arial"/>
              </w:rPr>
              <w:t>Assessment</w:t>
            </w:r>
            <w:r w:rsidR="00CB2660">
              <w:rPr>
                <w:rFonts w:ascii="Arial" w:hAnsi="Arial" w:cs="Arial"/>
              </w:rPr>
              <w:t xml:space="preserve"> </w:t>
            </w:r>
            <w:r w:rsidRPr="007E31A2">
              <w:rPr>
                <w:rFonts w:ascii="Arial" w:hAnsi="Arial" w:cs="Arial"/>
              </w:rPr>
              <w:t>ideas</w:t>
            </w:r>
          </w:p>
        </w:tc>
      </w:tr>
      <w:tr w:rsidR="007E31A2" w:rsidRPr="007E31A2" w14:paraId="769220F3" w14:textId="77777777" w:rsidTr="007E31A2">
        <w:trPr>
          <w:trHeight w:val="8773"/>
        </w:trPr>
        <w:tc>
          <w:tcPr>
            <w:tcW w:w="4724" w:type="dxa"/>
          </w:tcPr>
          <w:p w14:paraId="27EC6FCA" w14:textId="77777777" w:rsidR="007E31A2" w:rsidRPr="007E31A2" w:rsidRDefault="007E31A2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14:paraId="34896868" w14:textId="77777777" w:rsidR="007E31A2" w:rsidRPr="007E31A2" w:rsidRDefault="007E31A2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14:paraId="16773753" w14:textId="77777777" w:rsidR="007E31A2" w:rsidRPr="007E31A2" w:rsidRDefault="007E31A2">
            <w:pPr>
              <w:rPr>
                <w:rFonts w:ascii="Arial" w:hAnsi="Arial" w:cs="Arial"/>
              </w:rPr>
            </w:pPr>
          </w:p>
        </w:tc>
      </w:tr>
    </w:tbl>
    <w:p w14:paraId="5F06F426" w14:textId="77777777" w:rsidR="007E31A2" w:rsidRPr="007E31A2" w:rsidRDefault="007E31A2">
      <w:pPr>
        <w:rPr>
          <w:rFonts w:ascii="Arial" w:hAnsi="Arial" w:cs="Arial"/>
        </w:rPr>
      </w:pPr>
    </w:p>
    <w:p w14:paraId="28D148F9" w14:textId="77777777" w:rsidR="007E31A2" w:rsidRPr="007E31A2" w:rsidRDefault="007E31A2">
      <w:pPr>
        <w:rPr>
          <w:rFonts w:ascii="Arial" w:hAnsi="Arial" w:cs="Arial"/>
        </w:rPr>
      </w:pPr>
      <w:r w:rsidRPr="007E31A2">
        <w:rPr>
          <w:rFonts w:ascii="Arial" w:hAnsi="Arial" w:cs="Arial"/>
        </w:rPr>
        <w:br w:type="page"/>
      </w:r>
    </w:p>
    <w:p w14:paraId="7FE932E6" w14:textId="77777777" w:rsidR="007E31A2" w:rsidRPr="007E31A2" w:rsidRDefault="007E31A2">
      <w:pPr>
        <w:rPr>
          <w:rFonts w:ascii="Arial" w:hAnsi="Arial" w:cs="Arial"/>
        </w:rPr>
      </w:pPr>
      <w:r w:rsidRPr="007E31A2">
        <w:rPr>
          <w:rFonts w:ascii="Arial" w:hAnsi="Arial" w:cs="Arial"/>
        </w:rPr>
        <w:lastRenderedPageBreak/>
        <w:t>Unit</w:t>
      </w:r>
      <w:r w:rsidR="00CB2660">
        <w:rPr>
          <w:rFonts w:ascii="Arial" w:hAnsi="Arial" w:cs="Arial"/>
        </w:rPr>
        <w:t xml:space="preserve"> </w:t>
      </w:r>
      <w:r w:rsidRPr="007E31A2">
        <w:rPr>
          <w:rFonts w:ascii="Arial" w:hAnsi="Arial" w:cs="Arial"/>
        </w:rPr>
        <w:t>evaluation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22"/>
        <w:gridCol w:w="8900"/>
      </w:tblGrid>
      <w:tr w:rsidR="007E31A2" w:rsidRPr="007E31A2" w14:paraId="7E2CFC19" w14:textId="77777777" w:rsidTr="005817E3">
        <w:trPr>
          <w:trHeight w:val="1687"/>
        </w:trPr>
        <w:tc>
          <w:tcPr>
            <w:tcW w:w="5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29578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General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evaluation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B3CF66E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Were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students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interested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topic?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CC6D200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Did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planned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activities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need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be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modified?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Why?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272FD2E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Which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teaching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activities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were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particularly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successful?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78382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1A2" w:rsidRPr="007E31A2" w14:paraId="7458EAB8" w14:textId="77777777" w:rsidTr="005817E3">
        <w:trPr>
          <w:trHeight w:val="1680"/>
        </w:trPr>
        <w:tc>
          <w:tcPr>
            <w:tcW w:w="5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03E2D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Content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learning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goals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5EDF7D3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Were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topic/content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objectives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achieved?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5492B54" w14:textId="77777777" w:rsidR="007E31A2" w:rsidRPr="007E31A2" w:rsidRDefault="007E31A2" w:rsidP="00152A40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Did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topic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lead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52A40">
              <w:rPr>
                <w:rFonts w:ascii="Arial" w:hAnsi="Arial" w:cs="Arial"/>
                <w:color w:val="000000"/>
                <w:sz w:val="18"/>
                <w:szCs w:val="18"/>
              </w:rPr>
              <w:t>new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learning?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FE88A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1A2" w:rsidRPr="007E31A2" w14:paraId="54677612" w14:textId="77777777" w:rsidTr="005817E3">
        <w:trPr>
          <w:trHeight w:val="1680"/>
        </w:trPr>
        <w:tc>
          <w:tcPr>
            <w:tcW w:w="5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186F6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English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language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learning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goals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113576C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Were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language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learning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needs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highlighted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by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unit?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E0D8BB9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What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particular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literacy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needs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were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highlighted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by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topic?</w:t>
            </w:r>
          </w:p>
          <w:p w14:paraId="58B6089B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Was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there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balance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between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written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spoken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texts?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4F853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1A2" w:rsidRPr="007E31A2" w14:paraId="14392373" w14:textId="77777777" w:rsidTr="005817E3">
        <w:trPr>
          <w:trHeight w:val="1680"/>
        </w:trPr>
        <w:tc>
          <w:tcPr>
            <w:tcW w:w="5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97C4A" w14:textId="77E66952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="00EC3E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considerations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291DE00" w14:textId="1BCB9710" w:rsid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How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successfully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did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unit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involve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EC3E1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students?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0FE8BE7" w14:textId="77777777" w:rsidR="0068097E" w:rsidRPr="007E31A2" w:rsidRDefault="0068097E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Which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activities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worked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them,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which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not?</w:t>
            </w:r>
          </w:p>
          <w:p w14:paraId="2049F7F5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Which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language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needs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were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identified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as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priority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future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units?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A4014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1A2" w:rsidRPr="007E31A2" w14:paraId="656881FA" w14:textId="77777777" w:rsidTr="005817E3">
        <w:trPr>
          <w:trHeight w:val="1675"/>
        </w:trPr>
        <w:tc>
          <w:tcPr>
            <w:tcW w:w="5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1A0A2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Ideas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future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units/activities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24C46FD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What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language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focuses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need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be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targeted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again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future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units?</w:t>
            </w:r>
          </w:p>
          <w:p w14:paraId="134C0D30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Which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future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topics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would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complement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this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unit?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2A388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4F5166" w14:textId="77777777" w:rsidR="007E31A2" w:rsidRDefault="007E31A2">
      <w:pPr>
        <w:rPr>
          <w:rFonts w:ascii="Arial" w:hAnsi="Arial" w:cs="Arial"/>
        </w:rPr>
      </w:pPr>
    </w:p>
    <w:p w14:paraId="7EF2A060" w14:textId="77777777" w:rsidR="005E17E6" w:rsidRPr="00D2279D" w:rsidRDefault="005E17E6" w:rsidP="00D2279D">
      <w:pPr>
        <w:rPr>
          <w:rFonts w:ascii="Arial" w:hAnsi="Arial" w:cs="Arial"/>
        </w:rPr>
      </w:pPr>
    </w:p>
    <w:p w14:paraId="3CFF797D" w14:textId="3D27DEF9" w:rsidR="005E17E6" w:rsidRDefault="005E17E6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sectPr w:rsidR="005E17E6" w:rsidSect="00152A40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ctoriaPlai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568"/>
    <w:multiLevelType w:val="hybridMultilevel"/>
    <w:tmpl w:val="6D4A4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10DC"/>
    <w:multiLevelType w:val="hybridMultilevel"/>
    <w:tmpl w:val="0F905A04"/>
    <w:lvl w:ilvl="0" w:tplc="B3988076">
      <w:numFmt w:val="bullet"/>
      <w:pStyle w:val="Activitesdotpoin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5394"/>
    <w:multiLevelType w:val="hybridMultilevel"/>
    <w:tmpl w:val="0FBCF1BC"/>
    <w:lvl w:ilvl="0" w:tplc="6F4ADD6A">
      <w:start w:val="1"/>
      <w:numFmt w:val="bullet"/>
      <w:pStyle w:val="Bullet2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1850"/>
    <w:multiLevelType w:val="hybridMultilevel"/>
    <w:tmpl w:val="EC889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6159F"/>
    <w:multiLevelType w:val="hybridMultilevel"/>
    <w:tmpl w:val="D57C9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558F8"/>
    <w:multiLevelType w:val="hybridMultilevel"/>
    <w:tmpl w:val="BB24F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E1A74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76847231"/>
    <w:multiLevelType w:val="hybridMultilevel"/>
    <w:tmpl w:val="181C5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D1"/>
    <w:rsid w:val="0002100B"/>
    <w:rsid w:val="0007606A"/>
    <w:rsid w:val="00085C35"/>
    <w:rsid w:val="000B33EA"/>
    <w:rsid w:val="000D1B62"/>
    <w:rsid w:val="00152A40"/>
    <w:rsid w:val="00177D55"/>
    <w:rsid w:val="001A0873"/>
    <w:rsid w:val="00234B07"/>
    <w:rsid w:val="002667A8"/>
    <w:rsid w:val="002A0AAB"/>
    <w:rsid w:val="00300552"/>
    <w:rsid w:val="00320D59"/>
    <w:rsid w:val="0037064C"/>
    <w:rsid w:val="003F55E4"/>
    <w:rsid w:val="004068BB"/>
    <w:rsid w:val="0041665A"/>
    <w:rsid w:val="004637D3"/>
    <w:rsid w:val="00481AA8"/>
    <w:rsid w:val="004E5D1B"/>
    <w:rsid w:val="005817E3"/>
    <w:rsid w:val="00596305"/>
    <w:rsid w:val="005C4967"/>
    <w:rsid w:val="005D5210"/>
    <w:rsid w:val="005E17E6"/>
    <w:rsid w:val="00607448"/>
    <w:rsid w:val="00667D19"/>
    <w:rsid w:val="0068097E"/>
    <w:rsid w:val="006B5324"/>
    <w:rsid w:val="006D1124"/>
    <w:rsid w:val="006F38C5"/>
    <w:rsid w:val="00700B0B"/>
    <w:rsid w:val="0073193A"/>
    <w:rsid w:val="007E31A2"/>
    <w:rsid w:val="008072A4"/>
    <w:rsid w:val="0082076C"/>
    <w:rsid w:val="00832CE8"/>
    <w:rsid w:val="008352F7"/>
    <w:rsid w:val="00836C13"/>
    <w:rsid w:val="008C0F58"/>
    <w:rsid w:val="009E6E31"/>
    <w:rsid w:val="00A40B35"/>
    <w:rsid w:val="00A864C0"/>
    <w:rsid w:val="00A86535"/>
    <w:rsid w:val="00AC1932"/>
    <w:rsid w:val="00B406F7"/>
    <w:rsid w:val="00B93ED7"/>
    <w:rsid w:val="00BA70D1"/>
    <w:rsid w:val="00CB2660"/>
    <w:rsid w:val="00CD3B9B"/>
    <w:rsid w:val="00CF427F"/>
    <w:rsid w:val="00D2279D"/>
    <w:rsid w:val="00D94E25"/>
    <w:rsid w:val="00D95E34"/>
    <w:rsid w:val="00EB3F29"/>
    <w:rsid w:val="00EC3E10"/>
    <w:rsid w:val="00F03BDF"/>
    <w:rsid w:val="00F67811"/>
    <w:rsid w:val="00F901D7"/>
    <w:rsid w:val="00F9279E"/>
    <w:rsid w:val="00FA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DE965"/>
  <w15:docId w15:val="{B04B845D-751A-4409-B057-24400587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35"/>
    <w:pPr>
      <w:spacing w:after="12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70D1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color w:val="000000"/>
      <w:sz w:val="24"/>
      <w:szCs w:val="24"/>
      <w:lang w:eastAsia="en-AU"/>
    </w:rPr>
  </w:style>
  <w:style w:type="paragraph" w:customStyle="1" w:styleId="Bullets">
    <w:name w:val="Bullets"/>
    <w:basedOn w:val="Normal"/>
    <w:link w:val="BulletsChar"/>
    <w:qFormat/>
    <w:rsid w:val="001A0873"/>
    <w:pPr>
      <w:widowControl w:val="0"/>
      <w:autoSpaceDE w:val="0"/>
      <w:autoSpaceDN w:val="0"/>
      <w:adjustRightInd w:val="0"/>
      <w:spacing w:before="40" w:after="0"/>
      <w:ind w:left="142" w:hanging="142"/>
    </w:pPr>
    <w:rPr>
      <w:rFonts w:ascii="Helvetica" w:hAnsi="Helvetica" w:cs="Helvetic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7E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sChar">
    <w:name w:val="Bullets Char"/>
    <w:basedOn w:val="DefaultParagraphFont"/>
    <w:link w:val="Bullets"/>
    <w:rsid w:val="001A0873"/>
    <w:rPr>
      <w:rFonts w:ascii="Helvetica" w:eastAsiaTheme="minorEastAsia" w:hAnsi="Helvetica" w:cs="Helvetica"/>
      <w:color w:val="000000"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2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A4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CM60">
    <w:name w:val="CM60"/>
    <w:basedOn w:val="Default"/>
    <w:next w:val="Default"/>
    <w:uiPriority w:val="99"/>
    <w:rsid w:val="00A40B35"/>
    <w:pPr>
      <w:spacing w:line="240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40B35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B93ED7"/>
    <w:pPr>
      <w:spacing w:line="240" w:lineRule="atLeast"/>
    </w:pPr>
    <w:rPr>
      <w:color w:val="auto"/>
    </w:rPr>
  </w:style>
  <w:style w:type="paragraph" w:customStyle="1" w:styleId="CM79">
    <w:name w:val="CM79"/>
    <w:basedOn w:val="Default"/>
    <w:next w:val="Default"/>
    <w:uiPriority w:val="99"/>
    <w:rsid w:val="004068BB"/>
    <w:rPr>
      <w:color w:val="auto"/>
    </w:rPr>
  </w:style>
  <w:style w:type="paragraph" w:styleId="NormalWeb">
    <w:name w:val="Normal (Web)"/>
    <w:basedOn w:val="Normal"/>
    <w:uiPriority w:val="99"/>
    <w:unhideWhenUsed/>
    <w:rsid w:val="004E5D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5D1B"/>
  </w:style>
  <w:style w:type="character" w:styleId="Emphasis">
    <w:name w:val="Emphasis"/>
    <w:basedOn w:val="DefaultParagraphFont"/>
    <w:uiPriority w:val="20"/>
    <w:qFormat/>
    <w:rsid w:val="004E5D1B"/>
    <w:rPr>
      <w:i/>
      <w:iCs/>
    </w:rPr>
  </w:style>
  <w:style w:type="paragraph" w:customStyle="1" w:styleId="Handwriting">
    <w:name w:val="Handwriting"/>
    <w:basedOn w:val="Normal"/>
    <w:qFormat/>
    <w:rsid w:val="004E5D1B"/>
    <w:pPr>
      <w:autoSpaceDE w:val="0"/>
      <w:autoSpaceDN w:val="0"/>
      <w:adjustRightInd w:val="0"/>
      <w:spacing w:after="0"/>
    </w:pPr>
    <w:rPr>
      <w:rFonts w:ascii="Lucida Handwriting" w:eastAsiaTheme="minorHAnsi" w:hAnsi="Lucida Handwriting" w:cs="VictoriaPlain"/>
      <w:sz w:val="18"/>
      <w:szCs w:val="18"/>
      <w:lang w:eastAsia="en-US"/>
    </w:rPr>
  </w:style>
  <w:style w:type="paragraph" w:customStyle="1" w:styleId="Activities">
    <w:name w:val="Activities"/>
    <w:basedOn w:val="Normal"/>
    <w:link w:val="ActivitiesChar"/>
    <w:qFormat/>
    <w:rsid w:val="004E5D1B"/>
    <w:pPr>
      <w:spacing w:after="80"/>
    </w:pPr>
    <w:rPr>
      <w:rFonts w:ascii="Arial" w:hAnsi="Arial" w:cs="Arial"/>
      <w:sz w:val="20"/>
      <w:szCs w:val="20"/>
    </w:rPr>
  </w:style>
  <w:style w:type="paragraph" w:customStyle="1" w:styleId="Activitesdotpoint">
    <w:name w:val="Activites dot point"/>
    <w:basedOn w:val="Activities"/>
    <w:link w:val="ActivitesdotpointChar"/>
    <w:qFormat/>
    <w:rsid w:val="00A864C0"/>
    <w:pPr>
      <w:numPr>
        <w:numId w:val="3"/>
      </w:numPr>
      <w:ind w:left="238" w:hanging="221"/>
    </w:pPr>
    <w:rPr>
      <w:rFonts w:eastAsiaTheme="minorHAnsi"/>
      <w:lang w:eastAsia="en-US"/>
    </w:rPr>
  </w:style>
  <w:style w:type="paragraph" w:customStyle="1" w:styleId="Notes">
    <w:name w:val="Notes"/>
    <w:basedOn w:val="Activities"/>
    <w:qFormat/>
    <w:rsid w:val="00F901D7"/>
    <w:rPr>
      <w:sz w:val="18"/>
      <w:szCs w:val="18"/>
    </w:rPr>
  </w:style>
  <w:style w:type="paragraph" w:customStyle="1" w:styleId="Bullet2">
    <w:name w:val="Bullet 2"/>
    <w:basedOn w:val="Activitesdotpoint"/>
    <w:link w:val="Bullet2Char"/>
    <w:qFormat/>
    <w:rsid w:val="008352F7"/>
    <w:pPr>
      <w:numPr>
        <w:numId w:val="4"/>
      </w:numPr>
    </w:pPr>
  </w:style>
  <w:style w:type="character" w:customStyle="1" w:styleId="ActivitiesChar">
    <w:name w:val="Activities Char"/>
    <w:basedOn w:val="DefaultParagraphFont"/>
    <w:link w:val="Activities"/>
    <w:rsid w:val="008352F7"/>
    <w:rPr>
      <w:rFonts w:ascii="Arial" w:eastAsiaTheme="minorEastAsia" w:hAnsi="Arial" w:cs="Arial"/>
      <w:sz w:val="20"/>
      <w:szCs w:val="20"/>
      <w:lang w:eastAsia="en-AU"/>
    </w:rPr>
  </w:style>
  <w:style w:type="character" w:customStyle="1" w:styleId="ActivitesdotpointChar">
    <w:name w:val="Activites dot point Char"/>
    <w:basedOn w:val="ActivitiesChar"/>
    <w:link w:val="Activitesdotpoint"/>
    <w:rsid w:val="008352F7"/>
    <w:rPr>
      <w:rFonts w:ascii="Arial" w:eastAsiaTheme="minorEastAsia" w:hAnsi="Arial" w:cs="Arial"/>
      <w:sz w:val="20"/>
      <w:szCs w:val="20"/>
      <w:lang w:eastAsia="en-AU"/>
    </w:rPr>
  </w:style>
  <w:style w:type="character" w:customStyle="1" w:styleId="Bullet2Char">
    <w:name w:val="Bullet 2 Char"/>
    <w:basedOn w:val="ActivitesdotpointChar"/>
    <w:link w:val="Bullet2"/>
    <w:rsid w:val="008352F7"/>
    <w:rPr>
      <w:rFonts w:ascii="Arial" w:eastAsiaTheme="minorEastAsia" w:hAnsi="Arial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3BB1-D3AC-44F6-ADC5-171B18EE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974</Words>
  <Characters>5555</Characters>
  <Application>Microsoft Office Word</Application>
  <DocSecurity>0</DocSecurity>
  <Lines>347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Anna-Lise Wallis</cp:lastModifiedBy>
  <cp:revision>2</cp:revision>
  <dcterms:created xsi:type="dcterms:W3CDTF">2021-10-25T03:26:00Z</dcterms:created>
  <dcterms:modified xsi:type="dcterms:W3CDTF">2021-10-25T03:26:00Z</dcterms:modified>
</cp:coreProperties>
</file>