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D94B" w14:textId="7307FEBF" w:rsidR="00F47DC2" w:rsidRDefault="004B6441" w:rsidP="0089202F">
      <w:pPr>
        <w:spacing w:after="120" w:line="240" w:lineRule="auto"/>
        <w:ind w:left="-709"/>
      </w:pPr>
      <w:r w:rsidRPr="00BC6EA9">
        <w:rPr>
          <w:b/>
        </w:rPr>
        <w:t>TEAL Oral assessment criteria</w:t>
      </w:r>
      <w:r w:rsidR="008403E8" w:rsidRPr="00BC6EA9">
        <w:rPr>
          <w:b/>
        </w:rPr>
        <w:tab/>
      </w:r>
      <w:r w:rsidR="008403E8" w:rsidRPr="00BC6EA9">
        <w:rPr>
          <w:b/>
        </w:rPr>
        <w:tab/>
      </w:r>
      <w:r w:rsidR="00106B15" w:rsidRPr="00BC6EA9">
        <w:rPr>
          <w:b/>
        </w:rPr>
        <w:t>Task 1</w:t>
      </w:r>
      <w:r w:rsidR="00B6448A" w:rsidRPr="00BC6EA9">
        <w:rPr>
          <w:b/>
        </w:rPr>
        <w:t xml:space="preserve">: </w:t>
      </w:r>
      <w:r w:rsidR="00106B15" w:rsidRPr="00BC6EA9">
        <w:rPr>
          <w:b/>
        </w:rPr>
        <w:t>My weekend</w:t>
      </w:r>
      <w:r w:rsidR="0089202F">
        <w:rPr>
          <w:b/>
        </w:rPr>
        <w:t xml:space="preserve">      </w:t>
      </w:r>
      <w:r w:rsidR="00C6666A" w:rsidRPr="00BC6EA9">
        <w:rPr>
          <w:b/>
        </w:rPr>
        <w:tab/>
        <w:t xml:space="preserve">Student: </w:t>
      </w:r>
      <w:r w:rsidR="00F2155F" w:rsidRPr="00F2155F">
        <w:rPr>
          <w:u w:val="single"/>
        </w:rPr>
        <w:tab/>
      </w:r>
      <w:r w:rsidR="00F2155F" w:rsidRPr="00BC6EA9">
        <w:rPr>
          <w:u w:val="single"/>
        </w:rPr>
        <w:tab/>
      </w:r>
      <w:r w:rsidR="00E11795">
        <w:rPr>
          <w:u w:val="single"/>
        </w:rPr>
        <w:t>_</w:t>
      </w:r>
      <w:r>
        <w:tab/>
      </w:r>
      <w:r w:rsidRPr="00BC6EA9">
        <w:rPr>
          <w:b/>
        </w:rPr>
        <w:t xml:space="preserve">Date: </w:t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</w:p>
    <w:tbl>
      <w:tblPr>
        <w:tblStyle w:val="TableGrid1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523"/>
        <w:gridCol w:w="1524"/>
        <w:gridCol w:w="1489"/>
        <w:gridCol w:w="1559"/>
        <w:gridCol w:w="1985"/>
        <w:gridCol w:w="567"/>
        <w:gridCol w:w="567"/>
        <w:gridCol w:w="567"/>
      </w:tblGrid>
      <w:tr w:rsidR="00927F3C" w:rsidRPr="00A06067" w14:paraId="42417A6D" w14:textId="77777777" w:rsidTr="0094780D">
        <w:trPr>
          <w:cantSplit/>
          <w:trHeight w:val="146"/>
        </w:trPr>
        <w:tc>
          <w:tcPr>
            <w:tcW w:w="425" w:type="dxa"/>
            <w:vMerge w:val="restart"/>
            <w:shd w:val="clear" w:color="auto" w:fill="FFFF00"/>
          </w:tcPr>
          <w:p w14:paraId="23D3B443" w14:textId="77777777" w:rsidR="00927F3C" w:rsidRPr="000223CA" w:rsidRDefault="00927F3C" w:rsidP="00652FE3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4" w:type="dxa"/>
            <w:vMerge w:val="restart"/>
            <w:shd w:val="clear" w:color="auto" w:fill="FFFF00"/>
            <w:vAlign w:val="center"/>
          </w:tcPr>
          <w:p w14:paraId="0BB72E7B" w14:textId="79A014D5" w:rsidR="00927F3C" w:rsidRPr="00DF76BE" w:rsidRDefault="00927F3C" w:rsidP="00652FE3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  <w:r w:rsidR="00BA7DA0">
              <w:rPr>
                <w:rFonts w:cs="Times New Roman"/>
                <w:b/>
                <w:sz w:val="18"/>
                <w:szCs w:val="18"/>
                <w:lang w:val="en-AU"/>
              </w:rPr>
              <w:t xml:space="preserve"> skills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14:paraId="0D7EEABF" w14:textId="6D2DACFD" w:rsidR="00927F3C" w:rsidRPr="00C2224C" w:rsidRDefault="00927F3C" w:rsidP="00652FE3">
            <w:pPr>
              <w:jc w:val="center"/>
              <w:rPr>
                <w:rFonts w:cs="Times New Roman"/>
                <w:sz w:val="18"/>
                <w:szCs w:val="18"/>
                <w:lang w:val="en-AU"/>
              </w:rPr>
            </w:pPr>
            <w:r w:rsidRPr="00C2224C">
              <w:rPr>
                <w:rFonts w:cs="Times New Roman"/>
                <w:b/>
                <w:sz w:val="18"/>
                <w:szCs w:val="18"/>
                <w:lang w:val="en-AU"/>
              </w:rPr>
              <w:t xml:space="preserve">Cultural </w:t>
            </w:r>
            <w:r w:rsidR="00620960" w:rsidRPr="00C2224C">
              <w:rPr>
                <w:rFonts w:cs="Times New Roman"/>
                <w:b/>
                <w:sz w:val="18"/>
                <w:szCs w:val="18"/>
                <w:lang w:val="en-AU"/>
              </w:rPr>
              <w:t>understandings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59004E7E" w14:textId="77777777" w:rsidR="00927F3C" w:rsidRPr="00023DB6" w:rsidRDefault="00927F3C" w:rsidP="00652FE3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7BD01EF2" w14:textId="487EB31F" w:rsidR="00927F3C" w:rsidRPr="00A06067" w:rsidRDefault="00DF7333" w:rsidP="00652FE3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Learning s</w:t>
            </w:r>
            <w:r w:rsidR="00927F3C">
              <w:rPr>
                <w:rFonts w:cs="Times New Roman"/>
                <w:b/>
                <w:sz w:val="18"/>
                <w:szCs w:val="18"/>
                <w:lang w:val="en-AU"/>
              </w:rPr>
              <w:t>trategies</w:t>
            </w:r>
          </w:p>
        </w:tc>
        <w:tc>
          <w:tcPr>
            <w:tcW w:w="1701" w:type="dxa"/>
            <w:gridSpan w:val="3"/>
            <w:vMerge w:val="restart"/>
            <w:shd w:val="clear" w:color="auto" w:fill="FFFF00"/>
          </w:tcPr>
          <w:p w14:paraId="4E915E53" w14:textId="36C2F4EA" w:rsidR="0094780D" w:rsidRPr="00A06067" w:rsidRDefault="0030709B" w:rsidP="0094780D">
            <w:pPr>
              <w:ind w:right="-108"/>
              <w:rPr>
                <w:b/>
                <w:bCs/>
                <w:i/>
                <w:iCs/>
                <w:sz w:val="16"/>
                <w:szCs w:val="16"/>
                <w:lang w:val="en-A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AU"/>
              </w:rPr>
              <w:t>EAL curriculum levels</w:t>
            </w:r>
          </w:p>
          <w:p w14:paraId="39DC778F" w14:textId="77777777" w:rsidR="0094780D" w:rsidRPr="008D6740" w:rsidRDefault="0094780D" w:rsidP="0094780D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  <w:lang w:val="en-AU"/>
              </w:rPr>
            </w:pPr>
          </w:p>
          <w:p w14:paraId="59E387E2" w14:textId="77777777" w:rsidR="0094780D" w:rsidRDefault="0094780D" w:rsidP="0094780D">
            <w:pPr>
              <w:tabs>
                <w:tab w:val="left" w:pos="884"/>
              </w:tabs>
              <w:rPr>
                <w:b/>
                <w:bCs/>
                <w:i/>
                <w:iCs/>
                <w:sz w:val="14"/>
                <w:szCs w:val="14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A1, BL, B</w:t>
            </w:r>
            <w:r w:rsidRPr="00A06067">
              <w:rPr>
                <w:b/>
                <w:bCs/>
                <w:i/>
                <w:iCs/>
                <w:sz w:val="14"/>
                <w:szCs w:val="14"/>
                <w:lang w:val="en-AU"/>
              </w:rPr>
              <w:t>1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, </w:t>
            </w:r>
          </w:p>
          <w:p w14:paraId="7A76FFD5" w14:textId="2DEDADC8" w:rsidR="00927F3C" w:rsidRPr="00A06067" w:rsidRDefault="0030709B" w:rsidP="0030709B">
            <w:pPr>
              <w:tabs>
                <w:tab w:val="left" w:pos="742"/>
                <w:tab w:val="left" w:pos="1105"/>
              </w:tabs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94780D"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L, 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94780D">
              <w:rPr>
                <w:b/>
                <w:bCs/>
                <w:i/>
                <w:iCs/>
                <w:sz w:val="14"/>
                <w:szCs w:val="14"/>
                <w:lang w:val="en-AU"/>
              </w:rPr>
              <w:t>1</w:t>
            </w:r>
            <w:r w:rsidR="0094780D">
              <w:rPr>
                <w:b/>
                <w:bCs/>
                <w:i/>
                <w:iCs/>
                <w:sz w:val="14"/>
                <w:szCs w:val="14"/>
                <w:lang w:val="en-AU"/>
              </w:rPr>
              <w:tab/>
              <w:t xml:space="preserve">A2, </w:t>
            </w:r>
            <w:r w:rsidR="0094780D" w:rsidRPr="00A06067">
              <w:rPr>
                <w:b/>
                <w:bCs/>
                <w:i/>
                <w:iCs/>
                <w:sz w:val="14"/>
                <w:szCs w:val="14"/>
                <w:lang w:val="en-AU"/>
              </w:rPr>
              <w:t>B2</w:t>
            </w:r>
            <w:r w:rsidR="0094780D"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, 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94780D">
              <w:rPr>
                <w:b/>
                <w:bCs/>
                <w:i/>
                <w:iCs/>
                <w:sz w:val="14"/>
                <w:szCs w:val="14"/>
                <w:lang w:val="en-AU"/>
              </w:rPr>
              <w:t>2</w:t>
            </w:r>
          </w:p>
        </w:tc>
      </w:tr>
      <w:tr w:rsidR="00927F3C" w:rsidRPr="00A06067" w14:paraId="745FB123" w14:textId="77777777" w:rsidTr="0094780D">
        <w:trPr>
          <w:cantSplit/>
          <w:trHeight w:val="206"/>
        </w:trPr>
        <w:tc>
          <w:tcPr>
            <w:tcW w:w="425" w:type="dxa"/>
            <w:vMerge/>
          </w:tcPr>
          <w:p w14:paraId="65027EBD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  <w:vMerge/>
          </w:tcPr>
          <w:p w14:paraId="2BC4FC04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vMerge/>
          </w:tcPr>
          <w:p w14:paraId="3F04F9BF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3CEDFB7D" w14:textId="496BE20C" w:rsidR="00927F3C" w:rsidRPr="005C4D57" w:rsidRDefault="00927F3C" w:rsidP="00652FE3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  <w:r w:rsidR="0067484F">
              <w:rPr>
                <w:rFonts w:cs="Times New Roman"/>
                <w:b/>
                <w:sz w:val="16"/>
                <w:szCs w:val="16"/>
                <w:lang w:val="en-AU"/>
              </w:rPr>
              <w:t xml:space="preserve"> and organisation</w:t>
            </w:r>
          </w:p>
        </w:tc>
        <w:tc>
          <w:tcPr>
            <w:tcW w:w="1524" w:type="dxa"/>
            <w:shd w:val="clear" w:color="auto" w:fill="FFFF00"/>
          </w:tcPr>
          <w:p w14:paraId="10D5C1DB" w14:textId="176C27C5" w:rsidR="00927F3C" w:rsidRPr="0081526E" w:rsidRDefault="00927F3C" w:rsidP="00652FE3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1526E">
              <w:rPr>
                <w:rFonts w:cs="Times New Roman"/>
                <w:b/>
                <w:sz w:val="16"/>
                <w:szCs w:val="16"/>
                <w:lang w:val="en-AU"/>
              </w:rPr>
              <w:t xml:space="preserve">Grammatical </w:t>
            </w:r>
            <w:r w:rsidR="0081526E" w:rsidRPr="0081526E">
              <w:rPr>
                <w:rFonts w:cs="Times New Roman"/>
                <w:b/>
                <w:sz w:val="16"/>
                <w:szCs w:val="16"/>
                <w:lang w:val="en-AU"/>
              </w:rPr>
              <w:t>patterns</w:t>
            </w:r>
          </w:p>
        </w:tc>
        <w:tc>
          <w:tcPr>
            <w:tcW w:w="1489" w:type="dxa"/>
            <w:shd w:val="clear" w:color="auto" w:fill="FFFF00"/>
          </w:tcPr>
          <w:p w14:paraId="737AA10F" w14:textId="77777777" w:rsidR="00927F3C" w:rsidRPr="004E6EBE" w:rsidRDefault="00927F3C" w:rsidP="00652FE3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4281A69F" w14:textId="77777777" w:rsidR="00927F3C" w:rsidRPr="004E6EBE" w:rsidRDefault="00927F3C" w:rsidP="00652FE3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</w:tcPr>
          <w:p w14:paraId="02E20A71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gridSpan w:val="3"/>
            <w:vMerge/>
          </w:tcPr>
          <w:p w14:paraId="34B73B03" w14:textId="77777777" w:rsidR="00927F3C" w:rsidRPr="00A06067" w:rsidRDefault="00927F3C" w:rsidP="00652FE3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BC6EA9" w:rsidRPr="00A06067" w14:paraId="482FA613" w14:textId="77777777" w:rsidTr="0094780D">
        <w:trPr>
          <w:cantSplit/>
          <w:trHeight w:val="1593"/>
        </w:trPr>
        <w:tc>
          <w:tcPr>
            <w:tcW w:w="425" w:type="dxa"/>
            <w:vAlign w:val="center"/>
          </w:tcPr>
          <w:p w14:paraId="142AF103" w14:textId="77777777" w:rsidR="00BC6EA9" w:rsidRPr="00AB52C5" w:rsidRDefault="00BC6EA9" w:rsidP="00652FE3">
            <w:pPr>
              <w:rPr>
                <w:b/>
                <w:sz w:val="18"/>
                <w:szCs w:val="18"/>
                <w:lang w:val="en-AU"/>
              </w:rPr>
            </w:pPr>
            <w:r w:rsidRPr="00AB52C5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4" w:type="dxa"/>
          </w:tcPr>
          <w:p w14:paraId="4E6CAC4C" w14:textId="1DA2EDAA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Talks about a wider range of more complex activities, giving reasons for activities</w:t>
            </w:r>
          </w:p>
          <w:p w14:paraId="54B4E151" w14:textId="77777777" w:rsidR="00BC6EA9" w:rsidRPr="006D2348" w:rsidRDefault="00BC6EA9" w:rsidP="00684685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Fluent when talking about new or more complex ideas </w:t>
            </w:r>
          </w:p>
          <w:p w14:paraId="572EA1C3" w14:textId="3A34D397" w:rsidR="00BC6EA9" w:rsidRPr="006D2348" w:rsidRDefault="00BC6EA9" w:rsidP="00684685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Dialogue moves beyond the immediate context into student’s extended experience</w:t>
            </w:r>
          </w:p>
        </w:tc>
        <w:tc>
          <w:tcPr>
            <w:tcW w:w="2977" w:type="dxa"/>
          </w:tcPr>
          <w:p w14:paraId="3300A449" w14:textId="77777777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Manages interaction using appropriate interruptions/turn taking</w:t>
            </w:r>
          </w:p>
          <w:p w14:paraId="3AAB5452" w14:textId="156DEE8F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Competently uses social formulas to work collaboratively</w:t>
            </w:r>
          </w:p>
          <w:p w14:paraId="59CE926C" w14:textId="46C62D8F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Justifies, explains, and suggests </w:t>
            </w:r>
          </w:p>
          <w:p w14:paraId="64D421C2" w14:textId="3A6A036A" w:rsidR="00BC6EA9" w:rsidRPr="006D2348" w:rsidRDefault="00BC6EA9" w:rsidP="00280A57">
            <w:pPr>
              <w:pStyle w:val="Bullets"/>
              <w:ind w:right="-108"/>
              <w:rPr>
                <w:lang w:val="en-AU"/>
              </w:rPr>
            </w:pPr>
            <w:r w:rsidRPr="006D2348">
              <w:rPr>
                <w:lang w:val="en-AU"/>
              </w:rPr>
              <w:t>Appropriately expresses and understands agreement, disagreement, humour</w:t>
            </w:r>
          </w:p>
          <w:p w14:paraId="391FF83A" w14:textId="69092B45" w:rsidR="00BC6EA9" w:rsidRPr="006D2348" w:rsidRDefault="00BC6EA9" w:rsidP="00E956CD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‘Conversational’ fillers to interact – </w:t>
            </w:r>
            <w:r w:rsidRPr="006D2348">
              <w:rPr>
                <w:i/>
                <w:lang w:val="en-AU"/>
              </w:rPr>
              <w:t xml:space="preserve">Well … like, we all went to the barbeque … </w:t>
            </w:r>
            <w:r>
              <w:rPr>
                <w:i/>
                <w:lang w:val="en-AU"/>
              </w:rPr>
              <w:t xml:space="preserve">and after that </w:t>
            </w:r>
          </w:p>
        </w:tc>
        <w:tc>
          <w:tcPr>
            <w:tcW w:w="1523" w:type="dxa"/>
          </w:tcPr>
          <w:p w14:paraId="0371AAA5" w14:textId="77777777" w:rsidR="00BC6EA9" w:rsidRDefault="00BC6EA9" w:rsidP="00E956CD">
            <w:pPr>
              <w:pStyle w:val="Bullets"/>
              <w:ind w:right="-3"/>
              <w:rPr>
                <w:lang w:val="en-AU"/>
              </w:rPr>
            </w:pPr>
            <w:r w:rsidRPr="006D2348">
              <w:rPr>
                <w:lang w:val="en-AU"/>
              </w:rPr>
              <w:t>Extended, structured presentation of activities</w:t>
            </w:r>
          </w:p>
          <w:p w14:paraId="10F23560" w14:textId="07AA319C" w:rsidR="00BC6EA9" w:rsidRPr="006D2348" w:rsidRDefault="00BC6EA9" w:rsidP="00E956CD">
            <w:pPr>
              <w:pStyle w:val="Bullets"/>
              <w:ind w:right="-3"/>
              <w:rPr>
                <w:lang w:val="en-AU"/>
              </w:rPr>
            </w:pPr>
            <w:r>
              <w:rPr>
                <w:lang w:val="en-AU"/>
              </w:rPr>
              <w:t>Smooth turn taking and exchange of ideas</w:t>
            </w:r>
          </w:p>
          <w:p w14:paraId="204EDAB7" w14:textId="3AAC2F7E" w:rsidR="00BC6EA9" w:rsidRPr="006D2348" w:rsidRDefault="00BC6EA9" w:rsidP="00E956CD">
            <w:pPr>
              <w:pStyle w:val="Bullets"/>
              <w:ind w:right="-3"/>
              <w:rPr>
                <w:lang w:val="en-AU"/>
              </w:rPr>
            </w:pPr>
            <w:r w:rsidRPr="006D2348">
              <w:rPr>
                <w:lang w:val="en-AU"/>
              </w:rPr>
              <w:t>Range of techniques to signal turn-taking, pauses, intonation, questions</w:t>
            </w:r>
          </w:p>
        </w:tc>
        <w:tc>
          <w:tcPr>
            <w:tcW w:w="1524" w:type="dxa"/>
          </w:tcPr>
          <w:p w14:paraId="0C296A89" w14:textId="123B2600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Modals,</w:t>
            </w:r>
            <w:r w:rsidRPr="006D2348">
              <w:rPr>
                <w:i/>
                <w:lang w:val="en-AU"/>
              </w:rPr>
              <w:t xml:space="preserve"> maybe if it’s not raining we go to park... </w:t>
            </w:r>
          </w:p>
          <w:p w14:paraId="2BE8CB42" w14:textId="23C1F807" w:rsidR="00BC6EA9" w:rsidRPr="006D2348" w:rsidRDefault="00BC6EA9" w:rsidP="00B54EA8">
            <w:pPr>
              <w:pStyle w:val="Bullets"/>
              <w:ind w:right="-180"/>
              <w:rPr>
                <w:i/>
                <w:lang w:val="en-AU"/>
              </w:rPr>
            </w:pPr>
            <w:r w:rsidRPr="006D2348">
              <w:rPr>
                <w:lang w:val="en-AU"/>
              </w:rPr>
              <w:t>Giving reason</w:t>
            </w:r>
            <w:r w:rsidRPr="006D2348">
              <w:rPr>
                <w:i/>
                <w:lang w:val="en-AU"/>
              </w:rPr>
              <w:t>s – because we had to go to …</w:t>
            </w:r>
          </w:p>
          <w:p w14:paraId="55D101E6" w14:textId="77777777" w:rsidR="00BC6EA9" w:rsidRPr="006D2348" w:rsidRDefault="00BC6EA9" w:rsidP="00B54EA8">
            <w:pPr>
              <w:pStyle w:val="Bullets"/>
              <w:ind w:right="-37"/>
              <w:rPr>
                <w:lang w:val="en-AU"/>
              </w:rPr>
            </w:pPr>
            <w:r w:rsidRPr="006D2348">
              <w:rPr>
                <w:lang w:val="en-AU"/>
              </w:rPr>
              <w:t xml:space="preserve">Varied question forms – </w:t>
            </w:r>
            <w:r w:rsidRPr="006D2348">
              <w:rPr>
                <w:i/>
                <w:lang w:val="en-AU"/>
              </w:rPr>
              <w:t>did you like that, what did you do next?</w:t>
            </w:r>
            <w:r w:rsidRPr="006D2348">
              <w:rPr>
                <w:lang w:val="en-AU"/>
              </w:rPr>
              <w:t xml:space="preserve"> </w:t>
            </w:r>
          </w:p>
          <w:p w14:paraId="1DB8FFE5" w14:textId="5E22940B" w:rsidR="00BC6EA9" w:rsidRPr="006D2348" w:rsidRDefault="00BC6EA9" w:rsidP="00906644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Consistently correct common verb forms – </w:t>
            </w:r>
            <w:r w:rsidRPr="006D2348">
              <w:rPr>
                <w:i/>
                <w:lang w:val="en-AU"/>
              </w:rPr>
              <w:t>will go, went visiting, going shopping</w:t>
            </w:r>
          </w:p>
        </w:tc>
        <w:tc>
          <w:tcPr>
            <w:tcW w:w="1489" w:type="dxa"/>
          </w:tcPr>
          <w:p w14:paraId="1713CD0D" w14:textId="06200503" w:rsidR="00BC6EA9" w:rsidRPr="006D2348" w:rsidRDefault="00BC6EA9" w:rsidP="003237B2">
            <w:pPr>
              <w:pStyle w:val="Bullets"/>
              <w:rPr>
                <w:i/>
                <w:lang w:val="en-AU"/>
              </w:rPr>
            </w:pPr>
            <w:r w:rsidRPr="006D2348">
              <w:rPr>
                <w:lang w:val="en-AU"/>
              </w:rPr>
              <w:t xml:space="preserve">Topic specific vocabulary relating to </w:t>
            </w:r>
            <w:r w:rsidRPr="006D2348">
              <w:t xml:space="preserve">Concepts such as location – </w:t>
            </w:r>
            <w:r w:rsidRPr="006D2348">
              <w:rPr>
                <w:i/>
              </w:rPr>
              <w:t>He lives near me</w:t>
            </w:r>
          </w:p>
          <w:p w14:paraId="7D341047" w14:textId="6DAE2B8F" w:rsidR="00BC6EA9" w:rsidRPr="006D2348" w:rsidRDefault="00BC6EA9" w:rsidP="003237B2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More specific verbs – </w:t>
            </w:r>
            <w:r w:rsidRPr="006D2348">
              <w:rPr>
                <w:i/>
                <w:lang w:val="en-AU"/>
              </w:rPr>
              <w:t>visit</w:t>
            </w:r>
            <w:r w:rsidRPr="006D2348">
              <w:rPr>
                <w:lang w:val="en-AU"/>
              </w:rPr>
              <w:t xml:space="preserve">, </w:t>
            </w:r>
            <w:r w:rsidRPr="006D2348">
              <w:rPr>
                <w:i/>
                <w:lang w:val="en-AU"/>
              </w:rPr>
              <w:t>did the laundry, cooked dinner</w:t>
            </w:r>
          </w:p>
        </w:tc>
        <w:tc>
          <w:tcPr>
            <w:tcW w:w="1559" w:type="dxa"/>
          </w:tcPr>
          <w:p w14:paraId="26204C6D" w14:textId="6D6E91EA" w:rsidR="00BC6EA9" w:rsidRPr="000F05F9" w:rsidRDefault="00BC6EA9" w:rsidP="002956A6">
            <w:pPr>
              <w:pStyle w:val="Bullets"/>
              <w:ind w:right="-108"/>
              <w:rPr>
                <w:lang w:val="en-AU"/>
              </w:rPr>
            </w:pPr>
            <w:r w:rsidRPr="000F05F9">
              <w:rPr>
                <w:lang w:val="en-AU"/>
              </w:rPr>
              <w:t xml:space="preserve">Overall confident pronunciation, some individual </w:t>
            </w:r>
            <w:r w:rsidRPr="000F05F9">
              <w:rPr>
                <w:szCs w:val="15"/>
                <w:lang w:val="en-AU" w:eastAsia="en-US"/>
              </w:rPr>
              <w:t xml:space="preserve">issues, word endings or problematic sounds – </w:t>
            </w:r>
            <w:r w:rsidRPr="000F05F9">
              <w:rPr>
                <w:i/>
                <w:szCs w:val="15"/>
                <w:lang w:val="en-AU" w:eastAsia="en-US"/>
              </w:rPr>
              <w:t>dey</w:t>
            </w:r>
            <w:r w:rsidRPr="000F05F9">
              <w:rPr>
                <w:szCs w:val="15"/>
                <w:lang w:val="en-AU" w:eastAsia="en-US"/>
              </w:rPr>
              <w:t xml:space="preserve"> for </w:t>
            </w:r>
            <w:r w:rsidRPr="000F05F9">
              <w:rPr>
                <w:i/>
                <w:szCs w:val="15"/>
                <w:lang w:val="en-AU" w:eastAsia="en-US"/>
              </w:rPr>
              <w:t>they</w:t>
            </w:r>
          </w:p>
          <w:p w14:paraId="18A66136" w14:textId="4020BD93" w:rsidR="00BC6EA9" w:rsidRPr="000F05F9" w:rsidRDefault="00BC6EA9" w:rsidP="00B54EA8">
            <w:pPr>
              <w:pStyle w:val="Bullets"/>
              <w:ind w:right="-108"/>
              <w:rPr>
                <w:lang w:val="en-AU"/>
              </w:rPr>
            </w:pPr>
            <w:r w:rsidRPr="000F05F9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365235AE" w14:textId="77777777" w:rsidR="00BC6EA9" w:rsidRPr="006D2348" w:rsidRDefault="00BC6EA9" w:rsidP="00280A57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Pick up on more precise language from teacher or partner – </w:t>
            </w:r>
            <w:r w:rsidRPr="006D2348">
              <w:rPr>
                <w:i/>
                <w:lang w:val="en-AU"/>
              </w:rPr>
              <w:t xml:space="preserve">they are different </w:t>
            </w:r>
          </w:p>
          <w:p w14:paraId="41EC24B7" w14:textId="77777777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Argue for own ideas</w:t>
            </w:r>
          </w:p>
          <w:p w14:paraId="1B4960FE" w14:textId="77777777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Self-correct and reformulate</w:t>
            </w:r>
          </w:p>
          <w:p w14:paraId="691AA1F3" w14:textId="77777777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Ask for a correct term</w:t>
            </w:r>
          </w:p>
          <w:p w14:paraId="3DC3D187" w14:textId="7F9552B2" w:rsidR="00BC6EA9" w:rsidRPr="006D2348" w:rsidRDefault="00BC6EA9" w:rsidP="00652FE3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Ask questions to clarify</w:t>
            </w:r>
          </w:p>
          <w:p w14:paraId="5BB8E97B" w14:textId="77777777" w:rsidR="00BC6EA9" w:rsidRPr="006D2348" w:rsidRDefault="00BC6EA9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5FE20D97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3047FF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002060"/>
          </w:tcPr>
          <w:p w14:paraId="1D47024B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C6EA9" w:rsidRPr="00A06067" w14:paraId="764C6FA5" w14:textId="77777777" w:rsidTr="0094780D">
        <w:trPr>
          <w:cantSplit/>
          <w:trHeight w:val="2253"/>
        </w:trPr>
        <w:tc>
          <w:tcPr>
            <w:tcW w:w="425" w:type="dxa"/>
            <w:vAlign w:val="center"/>
          </w:tcPr>
          <w:p w14:paraId="3A6115E1" w14:textId="63221620" w:rsidR="00BC6EA9" w:rsidRDefault="00BC6EA9" w:rsidP="00652F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69CAFE0F" w14:textId="3AA47B5C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Talks about more complex ideas and interactions</w:t>
            </w:r>
          </w:p>
          <w:p w14:paraId="1E0EC199" w14:textId="48CB58B2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Asks questions of the teacher and responds appropriate to the answer</w:t>
            </w:r>
          </w:p>
          <w:p w14:paraId="3725D98F" w14:textId="137EF768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Understands more complex questions</w:t>
            </w:r>
          </w:p>
          <w:p w14:paraId="39911B80" w14:textId="6974F04F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Fluent when talking about well-known ideas and expressing simple new ideas</w:t>
            </w:r>
            <w:r w:rsidRPr="006D2348">
              <w:rPr>
                <w:lang w:val="en-AU"/>
              </w:rPr>
              <w:tab/>
            </w:r>
          </w:p>
        </w:tc>
        <w:tc>
          <w:tcPr>
            <w:tcW w:w="2977" w:type="dxa"/>
          </w:tcPr>
          <w:p w14:paraId="5E244252" w14:textId="5E4E47D0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Compares, explains, clarifies, identifies and describes</w:t>
            </w:r>
          </w:p>
          <w:p w14:paraId="22E7597E" w14:textId="77777777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Describe some cause and effect relationships </w:t>
            </w:r>
          </w:p>
          <w:p w14:paraId="30112F9D" w14:textId="20610A05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Uses appropriate social/polite formulas</w:t>
            </w:r>
          </w:p>
          <w:p w14:paraId="1E5C5C20" w14:textId="0138A0D2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Monitors others’ response to what they are saying, and modifies to improve communication</w:t>
            </w:r>
          </w:p>
          <w:p w14:paraId="0ED8D146" w14:textId="27D55804" w:rsidR="00BC6EA9" w:rsidRPr="006D2348" w:rsidRDefault="00BC6EA9" w:rsidP="00E45D4A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43A6146F" w14:textId="77777777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Longer turns of several extended phrases and sentences </w:t>
            </w:r>
          </w:p>
          <w:p w14:paraId="17A628AA" w14:textId="6E32AC55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Exchanges of questions and answers</w:t>
            </w:r>
          </w:p>
          <w:p w14:paraId="3A595A83" w14:textId="77777777" w:rsidR="00BC6EA9" w:rsidRPr="006D2348" w:rsidRDefault="00BC6EA9" w:rsidP="006D2348">
            <w:pPr>
              <w:pStyle w:val="Bullets"/>
              <w:ind w:right="-3"/>
              <w:rPr>
                <w:i/>
                <w:lang w:val="en-AU"/>
              </w:rPr>
            </w:pPr>
            <w:r w:rsidRPr="006D2348">
              <w:rPr>
                <w:lang w:val="en-AU"/>
              </w:rPr>
              <w:t>O</w:t>
            </w:r>
            <w:r>
              <w:rPr>
                <w:lang w:val="en-AU"/>
              </w:rPr>
              <w:t xml:space="preserve">rganised chronologically, or </w:t>
            </w:r>
            <w:r w:rsidRPr="006D2348">
              <w:rPr>
                <w:lang w:val="en-AU"/>
              </w:rPr>
              <w:t xml:space="preserve">by activity – </w:t>
            </w:r>
            <w:r w:rsidRPr="006D2348">
              <w:rPr>
                <w:i/>
                <w:lang w:val="en-AU"/>
              </w:rPr>
              <w:t xml:space="preserve">I went to library Saturday and Sunday </w:t>
            </w:r>
          </w:p>
          <w:p w14:paraId="2EE120C1" w14:textId="7DEA7EDB" w:rsidR="00BC6EA9" w:rsidRPr="006D2348" w:rsidRDefault="00BC6EA9" w:rsidP="006D2348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4" w:type="dxa"/>
          </w:tcPr>
          <w:p w14:paraId="5D41D473" w14:textId="186941AA" w:rsidR="00BC6EA9" w:rsidRPr="006D2348" w:rsidRDefault="00BC6EA9" w:rsidP="006D2348">
            <w:pPr>
              <w:pStyle w:val="Bullets"/>
              <w:ind w:right="-180"/>
              <w:rPr>
                <w:i/>
                <w:lang w:val="en-AU"/>
              </w:rPr>
            </w:pPr>
            <w:r w:rsidRPr="006D2348">
              <w:rPr>
                <w:lang w:val="en-AU"/>
              </w:rPr>
              <w:t xml:space="preserve">Some basic modals and conditionals – </w:t>
            </w:r>
            <w:r w:rsidRPr="006D2348">
              <w:rPr>
                <w:i/>
                <w:lang w:val="en-AU"/>
              </w:rPr>
              <w:t xml:space="preserve">we might, maybe I go to </w:t>
            </w:r>
          </w:p>
          <w:p w14:paraId="35FDCE19" w14:textId="77777777" w:rsidR="00BC6EA9" w:rsidRPr="006D2348" w:rsidRDefault="00BC6EA9" w:rsidP="00560E49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Some preposition confusion –</w:t>
            </w:r>
            <w:r w:rsidRPr="006D2348">
              <w:rPr>
                <w:i/>
                <w:lang w:val="en-AU"/>
              </w:rPr>
              <w:t>go at the movie</w:t>
            </w:r>
          </w:p>
          <w:p w14:paraId="0DB25A0B" w14:textId="6F964DA6" w:rsidR="00BC6EA9" w:rsidRPr="006D2348" w:rsidRDefault="00BC6EA9" w:rsidP="00560E49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 xml:space="preserve">Appropriate common verb forms to talk about the future – </w:t>
            </w:r>
            <w:r w:rsidRPr="006D2348">
              <w:rPr>
                <w:i/>
                <w:lang w:val="en-AU"/>
              </w:rPr>
              <w:t>we’ll go, I'm going to …</w:t>
            </w:r>
          </w:p>
        </w:tc>
        <w:tc>
          <w:tcPr>
            <w:tcW w:w="1489" w:type="dxa"/>
          </w:tcPr>
          <w:p w14:paraId="2C56BE94" w14:textId="126A2A23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Topic specific language around activities not necessarily related to school learning</w:t>
            </w:r>
          </w:p>
          <w:p w14:paraId="16DA09A3" w14:textId="45BB3FC9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Concepts such as, time, location</w:t>
            </w:r>
          </w:p>
          <w:p w14:paraId="0E3507E1" w14:textId="5AF6B897" w:rsidR="00BC6EA9" w:rsidRPr="006D2348" w:rsidRDefault="00BC6EA9" w:rsidP="006D2348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59" w:type="dxa"/>
          </w:tcPr>
          <w:p w14:paraId="2D73720A" w14:textId="54EAC2FE" w:rsidR="00BC6EA9" w:rsidRPr="000F05F9" w:rsidRDefault="00BC6EA9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0F05F9">
              <w:rPr>
                <w:szCs w:val="15"/>
                <w:lang w:val="en-AU" w:eastAsia="en-US"/>
              </w:rPr>
              <w:t xml:space="preserve">Sounds clear most of the time despite some errors with less </w:t>
            </w:r>
            <w:r w:rsidR="00426017" w:rsidRPr="000F05F9">
              <w:rPr>
                <w:szCs w:val="15"/>
                <w:lang w:val="en-AU" w:eastAsia="en-US"/>
              </w:rPr>
              <w:t>well-known</w:t>
            </w:r>
            <w:r w:rsidRPr="000F05F9">
              <w:rPr>
                <w:szCs w:val="15"/>
                <w:lang w:val="en-AU" w:eastAsia="en-US"/>
              </w:rPr>
              <w:t xml:space="preserve"> words</w:t>
            </w:r>
          </w:p>
          <w:p w14:paraId="40EABF47" w14:textId="77777777" w:rsidR="00BC6EA9" w:rsidRPr="000F05F9" w:rsidRDefault="00BC6EA9" w:rsidP="002956A6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szCs w:val="15"/>
                <w:lang w:val="en-AU" w:eastAsia="en-US"/>
              </w:rPr>
            </w:pPr>
            <w:r w:rsidRPr="000F05F9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237BF8D7" w14:textId="3AAF39D2" w:rsidR="00BC6EA9" w:rsidRPr="000F05F9" w:rsidRDefault="00BC6EA9" w:rsidP="00D2255C">
            <w:pPr>
              <w:pStyle w:val="Bullets"/>
              <w:ind w:right="-108"/>
              <w:rPr>
                <w:lang w:val="en-AU"/>
              </w:rPr>
            </w:pPr>
            <w:r w:rsidRPr="000F05F9">
              <w:rPr>
                <w:szCs w:val="15"/>
                <w:lang w:val="en-AU" w:eastAsia="en-US"/>
              </w:rPr>
              <w:t xml:space="preserve">Stress and intonation to reinforce ideas or direct – </w:t>
            </w:r>
            <w:r w:rsidRPr="000F05F9">
              <w:rPr>
                <w:i/>
                <w:szCs w:val="15"/>
                <w:lang w:val="en-AU" w:eastAsia="en-US"/>
              </w:rPr>
              <w:t>no not there</w:t>
            </w:r>
            <w:r w:rsidRPr="000F05F9">
              <w:rPr>
                <w:szCs w:val="15"/>
                <w:lang w:val="en-AU" w:eastAsia="en-US"/>
              </w:rPr>
              <w:t xml:space="preserve">, </w:t>
            </w:r>
          </w:p>
        </w:tc>
        <w:tc>
          <w:tcPr>
            <w:tcW w:w="1985" w:type="dxa"/>
          </w:tcPr>
          <w:p w14:paraId="5F688E66" w14:textId="77777777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Stress and intonation to reinforce ideas or to direct</w:t>
            </w:r>
          </w:p>
          <w:p w14:paraId="492BB825" w14:textId="5A713E98" w:rsidR="00BC6EA9" w:rsidRPr="006D2348" w:rsidRDefault="00BC6EA9" w:rsidP="00E45D4A">
            <w:pPr>
              <w:pStyle w:val="Bullets"/>
              <w:rPr>
                <w:lang w:val="en-AU"/>
              </w:rPr>
            </w:pPr>
            <w:r w:rsidRPr="006D2348">
              <w:rPr>
                <w:lang w:val="en-AU"/>
              </w:rPr>
              <w:t>Use circumlocution when lacking vocabulary –  we went to the place where you can …</w:t>
            </w:r>
          </w:p>
          <w:p w14:paraId="2D443C28" w14:textId="5DB2BD42" w:rsidR="00BC6EA9" w:rsidRPr="006D2348" w:rsidRDefault="00BC6EA9" w:rsidP="00E45D4A">
            <w:pPr>
              <w:pStyle w:val="Bullets"/>
              <w:rPr>
                <w:i/>
                <w:lang w:val="en-AU"/>
              </w:rPr>
            </w:pPr>
            <w:r w:rsidRPr="006D2348">
              <w:rPr>
                <w:lang w:val="en-AU"/>
              </w:rPr>
              <w:t>Use common social and classroom formulas to facilitate the interaction, and to gain attention –</w:t>
            </w:r>
            <w:r w:rsidRPr="006D2348">
              <w:rPr>
                <w:i/>
                <w:lang w:val="en-AU"/>
              </w:rPr>
              <w:t xml:space="preserve"> I forgot, I can’t say it right</w:t>
            </w:r>
          </w:p>
          <w:p w14:paraId="66060920" w14:textId="457B3226" w:rsidR="00BC6EA9" w:rsidRPr="006D2348" w:rsidRDefault="00BC6EA9" w:rsidP="003237B2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1098F33C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70C0"/>
          </w:tcPr>
          <w:p w14:paraId="56B7F9C5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2060"/>
          </w:tcPr>
          <w:p w14:paraId="6AF5E483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BC6EA9" w:rsidRPr="00A06067" w14:paraId="239B0C78" w14:textId="77777777" w:rsidTr="0094780D">
        <w:trPr>
          <w:cantSplit/>
          <w:trHeight w:val="2253"/>
        </w:trPr>
        <w:tc>
          <w:tcPr>
            <w:tcW w:w="425" w:type="dxa"/>
            <w:vAlign w:val="center"/>
          </w:tcPr>
          <w:p w14:paraId="3E2FB7D8" w14:textId="77777777" w:rsidR="00BC6EA9" w:rsidRPr="00E911A2" w:rsidRDefault="00BC6EA9" w:rsidP="00652FE3">
            <w:pPr>
              <w:rPr>
                <w:b/>
                <w:sz w:val="18"/>
                <w:szCs w:val="18"/>
                <w:lang w:val="en-AU"/>
              </w:rPr>
            </w:pPr>
            <w:r w:rsidRPr="00E911A2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</w:tcPr>
          <w:p w14:paraId="5039D711" w14:textId="37EB07EF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Discusses less common activities, especially when linked to previous study</w:t>
            </w:r>
          </w:p>
          <w:p w14:paraId="471CF2BC" w14:textId="48D64326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Takes part more actively in the conversation, but generally limited to answering questions</w:t>
            </w:r>
          </w:p>
          <w:p w14:paraId="3C98E7BF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Understands relatively complex questions when in clear context, but limited capacity to question or describe</w:t>
            </w:r>
          </w:p>
          <w:p w14:paraId="50F8B162" w14:textId="77777777" w:rsidR="00BC6EA9" w:rsidRPr="00E911A2" w:rsidRDefault="00BC6EA9" w:rsidP="00280A57">
            <w:pPr>
              <w:pStyle w:val="Bullets"/>
              <w:rPr>
                <w:szCs w:val="15"/>
                <w:lang w:val="en-AU"/>
              </w:rPr>
            </w:pPr>
            <w:r w:rsidRPr="00E911A2">
              <w:rPr>
                <w:szCs w:val="15"/>
                <w:lang w:val="en-AU"/>
              </w:rPr>
              <w:t xml:space="preserve">Limited ability to express new ideas </w:t>
            </w:r>
          </w:p>
          <w:p w14:paraId="50FF4EDF" w14:textId="609C93EA" w:rsidR="00BC6EA9" w:rsidRPr="00E911A2" w:rsidRDefault="00BC6EA9" w:rsidP="00684685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lang w:val="en-AU"/>
              </w:rPr>
              <w:t>Fluent in using well known and formulaic language</w:t>
            </w:r>
          </w:p>
        </w:tc>
        <w:tc>
          <w:tcPr>
            <w:tcW w:w="2977" w:type="dxa"/>
          </w:tcPr>
          <w:p w14:paraId="6D819B99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Routine turn taking, common formulaic expressions to participate in the interaction</w:t>
            </w:r>
          </w:p>
          <w:p w14:paraId="203B2D93" w14:textId="38777F4F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Attempts explaining, justifying, suggesting or signalling intention</w:t>
            </w:r>
          </w:p>
          <w:p w14:paraId="195036F2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Some social formulas, please, thank you</w:t>
            </w:r>
          </w:p>
          <w:p w14:paraId="26F9DA5E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Generally allows the discourse to be managed by the teacher </w:t>
            </w:r>
          </w:p>
          <w:p w14:paraId="255DC915" w14:textId="77777777" w:rsidR="00BC6EA9" w:rsidRPr="00E911A2" w:rsidRDefault="00BC6EA9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19F7E886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Conversation characterised by short interactive turns </w:t>
            </w:r>
          </w:p>
          <w:p w14:paraId="56A01181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Dialogue generally confined to the immediate context</w:t>
            </w:r>
          </w:p>
          <w:p w14:paraId="55CC5DE0" w14:textId="505ED142" w:rsidR="00BC6EA9" w:rsidRPr="00E911A2" w:rsidRDefault="00BC6EA9" w:rsidP="0040250E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lang w:val="en-AU"/>
              </w:rPr>
              <w:t xml:space="preserve">Simple words and phrases to interact – </w:t>
            </w:r>
            <w:r w:rsidRPr="00E911A2">
              <w:rPr>
                <w:i/>
                <w:lang w:val="en-AU"/>
              </w:rPr>
              <w:t>no Sunday go to church</w:t>
            </w:r>
          </w:p>
        </w:tc>
        <w:tc>
          <w:tcPr>
            <w:tcW w:w="1524" w:type="dxa"/>
          </w:tcPr>
          <w:p w14:paraId="1C3A3651" w14:textId="5ED6C798" w:rsidR="00BC6EA9" w:rsidRPr="00E911A2" w:rsidRDefault="00BC6EA9" w:rsidP="00652FE3">
            <w:pPr>
              <w:pStyle w:val="Bullets"/>
              <w:rPr>
                <w:i/>
                <w:lang w:val="en-AU"/>
              </w:rPr>
            </w:pPr>
            <w:r w:rsidRPr="00E911A2">
              <w:rPr>
                <w:lang w:val="en-AU"/>
              </w:rPr>
              <w:t>Formulaic phrases –</w:t>
            </w:r>
            <w:r w:rsidRPr="00E911A2">
              <w:rPr>
                <w:i/>
                <w:lang w:val="en-AU"/>
              </w:rPr>
              <w:t xml:space="preserve"> yes fun, no like, very good</w:t>
            </w:r>
          </w:p>
          <w:p w14:paraId="00427009" w14:textId="70B3EE9A" w:rsidR="00BC6EA9" w:rsidRPr="00E911A2" w:rsidRDefault="00BC6EA9" w:rsidP="00652FE3">
            <w:pPr>
              <w:pStyle w:val="Bullets"/>
              <w:rPr>
                <w:i/>
                <w:lang w:val="en-AU"/>
              </w:rPr>
            </w:pPr>
            <w:r w:rsidRPr="00E911A2">
              <w:rPr>
                <w:lang w:val="en-AU"/>
              </w:rPr>
              <w:t xml:space="preserve">Time markers – </w:t>
            </w:r>
            <w:r w:rsidRPr="00E911A2">
              <w:rPr>
                <w:i/>
                <w:lang w:val="en-AU"/>
              </w:rPr>
              <w:t>next, then, after that</w:t>
            </w:r>
          </w:p>
          <w:p w14:paraId="7DC5939F" w14:textId="77777777" w:rsidR="00BC6EA9" w:rsidRPr="00E911A2" w:rsidRDefault="00BC6EA9" w:rsidP="00684685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lang w:val="en-AU"/>
              </w:rPr>
              <w:t xml:space="preserve">Use of </w:t>
            </w:r>
            <w:r w:rsidRPr="00E911A2">
              <w:rPr>
                <w:i/>
                <w:lang w:val="en-AU"/>
              </w:rPr>
              <w:t xml:space="preserve">because </w:t>
            </w:r>
            <w:r w:rsidRPr="00E911A2">
              <w:rPr>
                <w:lang w:val="en-AU"/>
              </w:rPr>
              <w:t xml:space="preserve">to explain cause and effect </w:t>
            </w:r>
          </w:p>
          <w:p w14:paraId="1AD2AD4D" w14:textId="2EB7A8D8" w:rsidR="00BC6EA9" w:rsidRPr="00E911A2" w:rsidRDefault="00BC6EA9" w:rsidP="00906644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1489" w:type="dxa"/>
          </w:tcPr>
          <w:p w14:paraId="1F4F3087" w14:textId="699580DE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Some topic specific language,</w:t>
            </w:r>
            <w:r w:rsidRPr="00E911A2">
              <w:rPr>
                <w:i/>
                <w:lang w:val="en-AU"/>
              </w:rPr>
              <w:t xml:space="preserve"> </w:t>
            </w:r>
            <w:r w:rsidRPr="00E911A2">
              <w:rPr>
                <w:lang w:val="en-AU"/>
              </w:rPr>
              <w:t>activities related to school learning</w:t>
            </w:r>
          </w:p>
          <w:p w14:paraId="3505061E" w14:textId="670DC902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Basic verbs – </w:t>
            </w:r>
            <w:r w:rsidRPr="00E911A2">
              <w:rPr>
                <w:i/>
              </w:rPr>
              <w:t xml:space="preserve">run, swim, eat, go, </w:t>
            </w:r>
          </w:p>
          <w:p w14:paraId="1CC88A69" w14:textId="052DD15C" w:rsidR="00BC6EA9" w:rsidRPr="00E911A2" w:rsidRDefault="00BC6EA9" w:rsidP="0040250E">
            <w:pPr>
              <w:pStyle w:val="Bullets"/>
              <w:rPr>
                <w:sz w:val="16"/>
                <w:lang w:val="en-AU"/>
              </w:rPr>
            </w:pPr>
            <w:r w:rsidRPr="00E911A2">
              <w:t>Confusion with verb past and future verb tenses –</w:t>
            </w:r>
            <w:r w:rsidRPr="00E911A2">
              <w:rPr>
                <w:i/>
              </w:rPr>
              <w:t xml:space="preserve"> Next Sunday I go do …</w:t>
            </w:r>
          </w:p>
        </w:tc>
        <w:tc>
          <w:tcPr>
            <w:tcW w:w="1559" w:type="dxa"/>
          </w:tcPr>
          <w:p w14:paraId="35583200" w14:textId="77777777" w:rsidR="00BC6EA9" w:rsidRPr="00E911A2" w:rsidRDefault="00BC6EA9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E911A2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1383099D" w14:textId="77777777" w:rsidR="00BC6EA9" w:rsidRPr="00E911A2" w:rsidRDefault="00BC6EA9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E911A2">
              <w:rPr>
                <w:szCs w:val="15"/>
                <w:lang w:val="en-AU" w:eastAsia="en-US"/>
              </w:rPr>
              <w:t>Some sounds and words difficult to identify</w:t>
            </w:r>
          </w:p>
          <w:p w14:paraId="01299315" w14:textId="251476D2" w:rsidR="00BC6EA9" w:rsidRPr="00E911A2" w:rsidRDefault="00BC6EA9" w:rsidP="00E45D4A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32FC4C65" w14:textId="337CC53F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Imitate or use key words or phrases from </w:t>
            </w:r>
            <w:proofErr w:type="gramStart"/>
            <w:r w:rsidRPr="00E911A2">
              <w:rPr>
                <w:lang w:val="en-AU"/>
              </w:rPr>
              <w:t>other</w:t>
            </w:r>
            <w:proofErr w:type="gramEnd"/>
            <w:r w:rsidRPr="00E911A2">
              <w:rPr>
                <w:lang w:val="en-AU"/>
              </w:rPr>
              <w:t xml:space="preserve"> speaker – </w:t>
            </w:r>
            <w:r w:rsidRPr="00E911A2">
              <w:rPr>
                <w:i/>
                <w:lang w:val="en-AU"/>
              </w:rPr>
              <w:t>little present</w:t>
            </w:r>
          </w:p>
          <w:p w14:paraId="75273852" w14:textId="16EABA6F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Gestures to communicate more complex feelings or ideas</w:t>
            </w:r>
          </w:p>
          <w:p w14:paraId="1CEC7D0E" w14:textId="77777777" w:rsidR="00BC6EA9" w:rsidRPr="00E911A2" w:rsidRDefault="00BC6EA9" w:rsidP="006D2348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lang w:val="en-AU"/>
              </w:rPr>
              <w:t>Check ideas with teacher, ask for assistance</w:t>
            </w:r>
          </w:p>
          <w:p w14:paraId="591615C8" w14:textId="3786382F" w:rsidR="00BC6EA9" w:rsidRPr="00E911A2" w:rsidRDefault="00BC6EA9" w:rsidP="006D2348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lang w:val="en-AU"/>
              </w:rPr>
              <w:t>Improve pronunciation after listening to another speaker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3F4E775B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0070C0"/>
          </w:tcPr>
          <w:p w14:paraId="4045AA30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4B9EBBE5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C6EA9" w:rsidRPr="00A06067" w14:paraId="069A1DC8" w14:textId="77777777" w:rsidTr="0094780D">
        <w:trPr>
          <w:cantSplit/>
          <w:trHeight w:val="1800"/>
        </w:trPr>
        <w:tc>
          <w:tcPr>
            <w:tcW w:w="425" w:type="dxa"/>
            <w:vAlign w:val="center"/>
          </w:tcPr>
          <w:p w14:paraId="4433A058" w14:textId="76775894" w:rsidR="00BC6EA9" w:rsidRPr="00E911A2" w:rsidRDefault="00BC6EA9" w:rsidP="00B91C96">
            <w:pPr>
              <w:rPr>
                <w:b/>
                <w:sz w:val="18"/>
                <w:szCs w:val="18"/>
                <w:lang w:val="en-AU"/>
              </w:rPr>
            </w:pPr>
            <w:r w:rsidRPr="00E911A2">
              <w:rPr>
                <w:b/>
                <w:sz w:val="18"/>
                <w:szCs w:val="18"/>
                <w:lang w:val="en-AU"/>
              </w:rPr>
              <w:t>1</w:t>
            </w:r>
          </w:p>
        </w:tc>
        <w:tc>
          <w:tcPr>
            <w:tcW w:w="2694" w:type="dxa"/>
          </w:tcPr>
          <w:p w14:paraId="71CB5791" w14:textId="59EEAA7D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Discusses some common activities</w:t>
            </w:r>
          </w:p>
          <w:p w14:paraId="0B9B3726" w14:textId="254716AB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Says when the activities happened and who was involved</w:t>
            </w:r>
          </w:p>
          <w:p w14:paraId="5C9F64DA" w14:textId="7D51D51C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Relies on teacher/partner to guide the interaction, suggest, give direction</w:t>
            </w:r>
          </w:p>
          <w:p w14:paraId="17FD12D9" w14:textId="46AE9D21" w:rsidR="00BC6EA9" w:rsidRPr="00E911A2" w:rsidRDefault="00BC6EA9" w:rsidP="00CF7F79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Frames most answers through learned formulas, some novel constructions</w:t>
            </w:r>
          </w:p>
          <w:p w14:paraId="723F3DC0" w14:textId="77777777" w:rsidR="00BC6EA9" w:rsidRPr="00E911A2" w:rsidRDefault="00BC6EA9" w:rsidP="00CF7F79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Limited understanding of questions or comments without modelling</w:t>
            </w:r>
          </w:p>
          <w:p w14:paraId="69ECD3F0" w14:textId="6D9EA686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Takes part in, but doesn’t direct the conversation</w:t>
            </w:r>
          </w:p>
          <w:p w14:paraId="5F8232FC" w14:textId="33CEE550" w:rsidR="00BC6EA9" w:rsidRPr="00E911A2" w:rsidRDefault="00BC6EA9" w:rsidP="006D2348">
            <w:pPr>
              <w:pStyle w:val="Bullets"/>
              <w:rPr>
                <w:sz w:val="16"/>
                <w:lang w:val="en-AU"/>
              </w:rPr>
            </w:pPr>
            <w:r w:rsidRPr="00E911A2">
              <w:rPr>
                <w:lang w:val="en-AU"/>
              </w:rPr>
              <w:t>Limited ability to ask questions beyond simple formulas</w:t>
            </w:r>
          </w:p>
        </w:tc>
        <w:tc>
          <w:tcPr>
            <w:tcW w:w="2977" w:type="dxa"/>
          </w:tcPr>
          <w:p w14:paraId="135ACD4A" w14:textId="31CC710B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Knows when questions are being asked or suggestions made </w:t>
            </w:r>
          </w:p>
          <w:p w14:paraId="20EAE8F5" w14:textId="1D824C94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May agree with partner or teacher, even when they don’t understand</w:t>
            </w:r>
          </w:p>
          <w:p w14:paraId="6EF7B8B2" w14:textId="60C21DB1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May use mime and gesture to signal, agreement, actions, preferences</w:t>
            </w:r>
          </w:p>
          <w:p w14:paraId="30757F9F" w14:textId="3F4A63CF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Limited verbal strategies to negotiate, initiate or maintain interaction</w:t>
            </w:r>
          </w:p>
          <w:p w14:paraId="7595B0B3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Minimal verbal interactional skills for clarifying, describing, explaining</w:t>
            </w:r>
          </w:p>
          <w:p w14:paraId="060CC0A0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Limited explanation of choices, opinions</w:t>
            </w:r>
          </w:p>
          <w:p w14:paraId="0AA8BFA3" w14:textId="3EC0982D" w:rsidR="00BC6EA9" w:rsidRPr="00E911A2" w:rsidRDefault="00BC6EA9" w:rsidP="00CF7F7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06CC8664" w14:textId="4914C42E" w:rsidR="00BC6EA9" w:rsidRPr="00E911A2" w:rsidRDefault="00BC6EA9" w:rsidP="00652FE3">
            <w:pPr>
              <w:pStyle w:val="Bullets"/>
              <w:ind w:right="-73"/>
              <w:rPr>
                <w:i/>
                <w:lang w:val="en-AU"/>
              </w:rPr>
            </w:pPr>
            <w:r w:rsidRPr="00E911A2">
              <w:rPr>
                <w:lang w:val="en-AU"/>
              </w:rPr>
              <w:t>Short utterances question and answer structure –</w:t>
            </w:r>
            <w:r w:rsidRPr="00E911A2">
              <w:rPr>
                <w:i/>
                <w:lang w:val="en-AU"/>
              </w:rPr>
              <w:t xml:space="preserve"> Go to shopping, go home, with my brother, I saw …</w:t>
            </w:r>
          </w:p>
          <w:p w14:paraId="2EC9709F" w14:textId="00F25883" w:rsidR="00BC6EA9" w:rsidRPr="00E911A2" w:rsidRDefault="00BC6EA9" w:rsidP="00652FE3">
            <w:pPr>
              <w:pStyle w:val="Bullets"/>
              <w:ind w:right="-73"/>
              <w:rPr>
                <w:lang w:val="en-AU"/>
              </w:rPr>
            </w:pPr>
            <w:r w:rsidRPr="00E911A2">
              <w:rPr>
                <w:lang w:val="en-AU"/>
              </w:rPr>
              <w:t>Dialogue relates only to the immediate context</w:t>
            </w:r>
          </w:p>
          <w:p w14:paraId="619783E9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Interaction may be through gestures, facial expression</w:t>
            </w:r>
          </w:p>
        </w:tc>
        <w:tc>
          <w:tcPr>
            <w:tcW w:w="1524" w:type="dxa"/>
          </w:tcPr>
          <w:p w14:paraId="4B89325B" w14:textId="42D8C655" w:rsidR="00BC6EA9" w:rsidRPr="00E911A2" w:rsidRDefault="00BC6EA9" w:rsidP="00906644">
            <w:pPr>
              <w:pStyle w:val="Bullets"/>
              <w:rPr>
                <w:i/>
                <w:lang w:val="en-AU"/>
              </w:rPr>
            </w:pPr>
            <w:r w:rsidRPr="00E911A2">
              <w:rPr>
                <w:lang w:val="en-AU"/>
              </w:rPr>
              <w:t xml:space="preserve">Formulaic/ borrowed or ‘echoed’ phrases – </w:t>
            </w:r>
            <w:r w:rsidRPr="00E911A2">
              <w:rPr>
                <w:i/>
                <w:lang w:val="en-AU"/>
              </w:rPr>
              <w:t>On Sunday I went to the …What did you do on Friday? Sunday go park</w:t>
            </w:r>
          </w:p>
          <w:p w14:paraId="113D7D87" w14:textId="031A7FCF" w:rsidR="00BC6EA9" w:rsidRPr="00E911A2" w:rsidRDefault="00BC6EA9" w:rsidP="00CF7F79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Simple past tense</w:t>
            </w:r>
          </w:p>
          <w:p w14:paraId="2AA5CD5E" w14:textId="7F768953" w:rsidR="00BC6EA9" w:rsidRPr="00E911A2" w:rsidRDefault="00BC6EA9" w:rsidP="00CF7F79">
            <w:pPr>
              <w:pStyle w:val="Bullets"/>
              <w:rPr>
                <w:i/>
                <w:lang w:val="en-AU"/>
              </w:rPr>
            </w:pPr>
            <w:r w:rsidRPr="00E911A2">
              <w:rPr>
                <w:lang w:val="en-AU"/>
              </w:rPr>
              <w:t xml:space="preserve">Some future tense when previously modelled – </w:t>
            </w:r>
            <w:r w:rsidRPr="00E911A2">
              <w:rPr>
                <w:i/>
                <w:lang w:val="en-AU"/>
              </w:rPr>
              <w:t>I will go to shopping</w:t>
            </w:r>
          </w:p>
          <w:p w14:paraId="695DAE63" w14:textId="77777777" w:rsidR="00BC6EA9" w:rsidRPr="00E911A2" w:rsidRDefault="00BC6EA9" w:rsidP="00652FE3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489" w:type="dxa"/>
          </w:tcPr>
          <w:p w14:paraId="49F80A4B" w14:textId="340F65B6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Little topic specific language beyond days of the week, simple actions, family members – </w:t>
            </w:r>
            <w:r w:rsidRPr="00E911A2">
              <w:rPr>
                <w:i/>
                <w:lang w:val="en-AU"/>
              </w:rPr>
              <w:t>Yes, Sunday play, watch TV</w:t>
            </w:r>
          </w:p>
          <w:p w14:paraId="4BAFC287" w14:textId="644DEE0F" w:rsidR="00BC6EA9" w:rsidRPr="00E911A2" w:rsidRDefault="00BC6EA9" w:rsidP="00652FE3">
            <w:pPr>
              <w:pStyle w:val="Bullets"/>
              <w:rPr>
                <w:i/>
                <w:lang w:val="en-AU"/>
              </w:rPr>
            </w:pPr>
            <w:r w:rsidRPr="00E911A2">
              <w:rPr>
                <w:lang w:val="en-AU"/>
              </w:rPr>
              <w:t xml:space="preserve">Few basic verbs – </w:t>
            </w:r>
            <w:r w:rsidRPr="00E911A2">
              <w:rPr>
                <w:i/>
                <w:lang w:val="en-AU"/>
              </w:rPr>
              <w:t>go, shop, play, watch</w:t>
            </w:r>
            <w:r w:rsidRPr="00E911A2">
              <w:rPr>
                <w:i/>
              </w:rPr>
              <w:t xml:space="preserve"> </w:t>
            </w:r>
          </w:p>
          <w:p w14:paraId="30C6825F" w14:textId="77777777" w:rsidR="00BC6EA9" w:rsidRPr="00E911A2" w:rsidRDefault="00BC6EA9" w:rsidP="00652FE3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559" w:type="dxa"/>
          </w:tcPr>
          <w:p w14:paraId="1D1F2544" w14:textId="77777777" w:rsidR="00BC6EA9" w:rsidRPr="00E911A2" w:rsidRDefault="00BC6EA9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E911A2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4EE56669" w14:textId="77777777" w:rsidR="00BC6EA9" w:rsidRPr="00E911A2" w:rsidRDefault="00BC6EA9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E911A2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5196B9A3" w14:textId="77777777" w:rsidR="00BC6EA9" w:rsidRPr="00E911A2" w:rsidRDefault="00BC6EA9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E911A2">
              <w:rPr>
                <w:szCs w:val="15"/>
                <w:lang w:val="en-AU" w:eastAsia="en-US"/>
              </w:rPr>
              <w:t>May need more than one attempt at pronouncing a new word</w:t>
            </w:r>
          </w:p>
          <w:p w14:paraId="1E5C86D9" w14:textId="77777777" w:rsidR="00BC6EA9" w:rsidRPr="00E911A2" w:rsidRDefault="00BC6EA9" w:rsidP="00D2255C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 w:eastAsia="en-US"/>
              </w:rPr>
            </w:pPr>
          </w:p>
          <w:p w14:paraId="1B028EDC" w14:textId="77777777" w:rsidR="00BC6EA9" w:rsidRPr="00E911A2" w:rsidRDefault="00BC6EA9" w:rsidP="00652FE3">
            <w:pPr>
              <w:pStyle w:val="Bullets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1985" w:type="dxa"/>
          </w:tcPr>
          <w:p w14:paraId="4C2F4286" w14:textId="7D855E33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Use key words used by teacher/partner, or echo what partner says – </w:t>
            </w:r>
            <w:r w:rsidRPr="00E911A2">
              <w:rPr>
                <w:i/>
                <w:lang w:val="en-AU"/>
              </w:rPr>
              <w:t>On Sunday I …</w:t>
            </w:r>
          </w:p>
          <w:p w14:paraId="4D22A0D1" w14:textId="7E5B41AA" w:rsidR="00BC6EA9" w:rsidRPr="00E911A2" w:rsidRDefault="00BC6EA9" w:rsidP="00027A9F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Eye contact or gesture to ask for help</w:t>
            </w:r>
          </w:p>
          <w:p w14:paraId="4C17E42C" w14:textId="77777777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 xml:space="preserve">Wait for the teacher to supply an appropriate word </w:t>
            </w:r>
          </w:p>
          <w:p w14:paraId="538B50A4" w14:textId="045ED6F1" w:rsidR="00BC6EA9" w:rsidRPr="00E911A2" w:rsidRDefault="00BC6EA9" w:rsidP="00652FE3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Use gesture and mime rather than talking</w:t>
            </w:r>
          </w:p>
          <w:p w14:paraId="1B37FB7F" w14:textId="77777777" w:rsidR="00BC6EA9" w:rsidRPr="00E911A2" w:rsidRDefault="00BC6EA9" w:rsidP="00CF7F79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Listen to what teacher or partner says and copy</w:t>
            </w:r>
          </w:p>
          <w:p w14:paraId="22A18271" w14:textId="46724794" w:rsidR="00BC6EA9" w:rsidRPr="00E911A2" w:rsidRDefault="00BC6EA9" w:rsidP="00CF7F79">
            <w:pPr>
              <w:pStyle w:val="Bullets"/>
              <w:rPr>
                <w:lang w:val="en-AU"/>
              </w:rPr>
            </w:pPr>
            <w:r w:rsidRPr="00E911A2">
              <w:rPr>
                <w:lang w:val="en-AU"/>
              </w:rPr>
              <w:t>Rely on simple written models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915DAE1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467ABB8F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6D7A4446" w14:textId="77777777" w:rsidR="00BC6EA9" w:rsidRPr="00A06067" w:rsidRDefault="00BC6EA9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42FD798" w14:textId="77777777" w:rsidR="00A45695" w:rsidRPr="008D6740" w:rsidRDefault="00A45695" w:rsidP="008D6740">
      <w:pPr>
        <w:spacing w:after="0" w:line="240" w:lineRule="auto"/>
        <w:rPr>
          <w:sz w:val="4"/>
          <w:szCs w:val="4"/>
        </w:rPr>
      </w:pPr>
    </w:p>
    <w:sectPr w:rsidR="00A45695" w:rsidRPr="008D6740" w:rsidSect="002956A6">
      <w:pgSz w:w="16838" w:h="11906" w:orient="landscape"/>
      <w:pgMar w:top="426" w:right="1440" w:bottom="426" w:left="144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0ED9" w14:textId="77777777" w:rsidR="00971215" w:rsidRDefault="00971215" w:rsidP="00F61A99">
      <w:pPr>
        <w:spacing w:after="0" w:line="240" w:lineRule="auto"/>
      </w:pPr>
      <w:r>
        <w:separator/>
      </w:r>
    </w:p>
  </w:endnote>
  <w:endnote w:type="continuationSeparator" w:id="0">
    <w:p w14:paraId="7DEA6928" w14:textId="77777777" w:rsidR="00971215" w:rsidRDefault="00971215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3EEC" w14:textId="77777777" w:rsidR="00971215" w:rsidRDefault="00971215" w:rsidP="00F61A99">
      <w:pPr>
        <w:spacing w:after="0" w:line="240" w:lineRule="auto"/>
      </w:pPr>
      <w:r>
        <w:separator/>
      </w:r>
    </w:p>
  </w:footnote>
  <w:footnote w:type="continuationSeparator" w:id="0">
    <w:p w14:paraId="1DBA548E" w14:textId="77777777" w:rsidR="00971215" w:rsidRDefault="00971215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23CA"/>
    <w:rsid w:val="00023DB6"/>
    <w:rsid w:val="000272C5"/>
    <w:rsid w:val="00027A9F"/>
    <w:rsid w:val="00064C6A"/>
    <w:rsid w:val="00096490"/>
    <w:rsid w:val="000C5AE5"/>
    <w:rsid w:val="000D270E"/>
    <w:rsid w:val="000D42DE"/>
    <w:rsid w:val="000F05F9"/>
    <w:rsid w:val="000F34D2"/>
    <w:rsid w:val="000F3586"/>
    <w:rsid w:val="00106B15"/>
    <w:rsid w:val="00135F9D"/>
    <w:rsid w:val="00151506"/>
    <w:rsid w:val="0019134C"/>
    <w:rsid w:val="00195FE9"/>
    <w:rsid w:val="001A501B"/>
    <w:rsid w:val="001D20E3"/>
    <w:rsid w:val="001D4D14"/>
    <w:rsid w:val="001E014C"/>
    <w:rsid w:val="002170BC"/>
    <w:rsid w:val="00225E4F"/>
    <w:rsid w:val="002306D9"/>
    <w:rsid w:val="002359AF"/>
    <w:rsid w:val="002520D3"/>
    <w:rsid w:val="00256AB3"/>
    <w:rsid w:val="00260181"/>
    <w:rsid w:val="002676D3"/>
    <w:rsid w:val="0027560E"/>
    <w:rsid w:val="002756C9"/>
    <w:rsid w:val="00280A57"/>
    <w:rsid w:val="00280CDF"/>
    <w:rsid w:val="0028632C"/>
    <w:rsid w:val="002924AD"/>
    <w:rsid w:val="00294AE3"/>
    <w:rsid w:val="002956A6"/>
    <w:rsid w:val="002A3D76"/>
    <w:rsid w:val="002B0F30"/>
    <w:rsid w:val="002B3B54"/>
    <w:rsid w:val="002E38FC"/>
    <w:rsid w:val="0030709B"/>
    <w:rsid w:val="003237B2"/>
    <w:rsid w:val="003641CE"/>
    <w:rsid w:val="0037064A"/>
    <w:rsid w:val="00392DDC"/>
    <w:rsid w:val="003A6870"/>
    <w:rsid w:val="003B1386"/>
    <w:rsid w:val="003C080F"/>
    <w:rsid w:val="003E1BA7"/>
    <w:rsid w:val="0040250E"/>
    <w:rsid w:val="00402B90"/>
    <w:rsid w:val="00426017"/>
    <w:rsid w:val="00433209"/>
    <w:rsid w:val="0043785B"/>
    <w:rsid w:val="00446467"/>
    <w:rsid w:val="00453190"/>
    <w:rsid w:val="0048539C"/>
    <w:rsid w:val="004A6A39"/>
    <w:rsid w:val="004B5426"/>
    <w:rsid w:val="004B6441"/>
    <w:rsid w:val="004F5D8A"/>
    <w:rsid w:val="00525716"/>
    <w:rsid w:val="005259A1"/>
    <w:rsid w:val="0052699B"/>
    <w:rsid w:val="00531ACA"/>
    <w:rsid w:val="00554B6D"/>
    <w:rsid w:val="00560E49"/>
    <w:rsid w:val="00566669"/>
    <w:rsid w:val="00570792"/>
    <w:rsid w:val="00580A85"/>
    <w:rsid w:val="00593379"/>
    <w:rsid w:val="00597AC8"/>
    <w:rsid w:val="005A642B"/>
    <w:rsid w:val="005C4D57"/>
    <w:rsid w:val="005E04D9"/>
    <w:rsid w:val="005E340C"/>
    <w:rsid w:val="006114BA"/>
    <w:rsid w:val="00620960"/>
    <w:rsid w:val="00652FE3"/>
    <w:rsid w:val="00656B8A"/>
    <w:rsid w:val="00657DA5"/>
    <w:rsid w:val="00660EE7"/>
    <w:rsid w:val="0066274D"/>
    <w:rsid w:val="00667B9A"/>
    <w:rsid w:val="00671FB2"/>
    <w:rsid w:val="00672FED"/>
    <w:rsid w:val="0067484F"/>
    <w:rsid w:val="00684685"/>
    <w:rsid w:val="006876AC"/>
    <w:rsid w:val="006A1A33"/>
    <w:rsid w:val="006A2BDF"/>
    <w:rsid w:val="006A5418"/>
    <w:rsid w:val="006A66AD"/>
    <w:rsid w:val="006D0E82"/>
    <w:rsid w:val="006D2348"/>
    <w:rsid w:val="006E780A"/>
    <w:rsid w:val="007113F9"/>
    <w:rsid w:val="0072181B"/>
    <w:rsid w:val="00721A57"/>
    <w:rsid w:val="00730195"/>
    <w:rsid w:val="00744DD3"/>
    <w:rsid w:val="007A6122"/>
    <w:rsid w:val="007C10B2"/>
    <w:rsid w:val="007C7F5B"/>
    <w:rsid w:val="00801AA6"/>
    <w:rsid w:val="00803F49"/>
    <w:rsid w:val="0081526E"/>
    <w:rsid w:val="0083502A"/>
    <w:rsid w:val="008403E8"/>
    <w:rsid w:val="00871878"/>
    <w:rsid w:val="00872FE3"/>
    <w:rsid w:val="008758B0"/>
    <w:rsid w:val="0089202F"/>
    <w:rsid w:val="008B2657"/>
    <w:rsid w:val="008C121C"/>
    <w:rsid w:val="008D20D5"/>
    <w:rsid w:val="008D2285"/>
    <w:rsid w:val="008D6740"/>
    <w:rsid w:val="008D6755"/>
    <w:rsid w:val="008E14FB"/>
    <w:rsid w:val="008E4A28"/>
    <w:rsid w:val="00903E95"/>
    <w:rsid w:val="00906644"/>
    <w:rsid w:val="00910B9C"/>
    <w:rsid w:val="00912CA2"/>
    <w:rsid w:val="00914911"/>
    <w:rsid w:val="00927F3C"/>
    <w:rsid w:val="009374A3"/>
    <w:rsid w:val="00940600"/>
    <w:rsid w:val="00945787"/>
    <w:rsid w:val="00946352"/>
    <w:rsid w:val="0094780D"/>
    <w:rsid w:val="009553D2"/>
    <w:rsid w:val="00971215"/>
    <w:rsid w:val="009851C3"/>
    <w:rsid w:val="009952DC"/>
    <w:rsid w:val="00995746"/>
    <w:rsid w:val="009B4567"/>
    <w:rsid w:val="00A06067"/>
    <w:rsid w:val="00A07521"/>
    <w:rsid w:val="00A11D94"/>
    <w:rsid w:val="00A4441A"/>
    <w:rsid w:val="00A45695"/>
    <w:rsid w:val="00A507BE"/>
    <w:rsid w:val="00A65419"/>
    <w:rsid w:val="00A74164"/>
    <w:rsid w:val="00A74931"/>
    <w:rsid w:val="00A959F1"/>
    <w:rsid w:val="00AB52C5"/>
    <w:rsid w:val="00AB53A8"/>
    <w:rsid w:val="00AB6474"/>
    <w:rsid w:val="00AC7D1F"/>
    <w:rsid w:val="00AD2E34"/>
    <w:rsid w:val="00AD49BD"/>
    <w:rsid w:val="00AD7D6D"/>
    <w:rsid w:val="00AE17F3"/>
    <w:rsid w:val="00AF73C9"/>
    <w:rsid w:val="00B54EA8"/>
    <w:rsid w:val="00B6448A"/>
    <w:rsid w:val="00B7202F"/>
    <w:rsid w:val="00B80B79"/>
    <w:rsid w:val="00B91C96"/>
    <w:rsid w:val="00BA7DA0"/>
    <w:rsid w:val="00BB7C28"/>
    <w:rsid w:val="00BC6EA9"/>
    <w:rsid w:val="00BD5F30"/>
    <w:rsid w:val="00BE5B9D"/>
    <w:rsid w:val="00C112D8"/>
    <w:rsid w:val="00C120ED"/>
    <w:rsid w:val="00C2224C"/>
    <w:rsid w:val="00C44F5A"/>
    <w:rsid w:val="00C6666A"/>
    <w:rsid w:val="00C86030"/>
    <w:rsid w:val="00C86A25"/>
    <w:rsid w:val="00CB226F"/>
    <w:rsid w:val="00CB39F3"/>
    <w:rsid w:val="00CE2A4F"/>
    <w:rsid w:val="00CF2D52"/>
    <w:rsid w:val="00CF7F79"/>
    <w:rsid w:val="00D177D1"/>
    <w:rsid w:val="00D2255C"/>
    <w:rsid w:val="00D45CB4"/>
    <w:rsid w:val="00D64D9D"/>
    <w:rsid w:val="00DC13EF"/>
    <w:rsid w:val="00DF0C4A"/>
    <w:rsid w:val="00DF2AF6"/>
    <w:rsid w:val="00DF3FDE"/>
    <w:rsid w:val="00DF7333"/>
    <w:rsid w:val="00DF76BE"/>
    <w:rsid w:val="00E01ABC"/>
    <w:rsid w:val="00E044CD"/>
    <w:rsid w:val="00E11795"/>
    <w:rsid w:val="00E13980"/>
    <w:rsid w:val="00E13A34"/>
    <w:rsid w:val="00E17F8F"/>
    <w:rsid w:val="00E25A04"/>
    <w:rsid w:val="00E431DA"/>
    <w:rsid w:val="00E45D4A"/>
    <w:rsid w:val="00E51611"/>
    <w:rsid w:val="00E911A2"/>
    <w:rsid w:val="00E956CD"/>
    <w:rsid w:val="00EA33C0"/>
    <w:rsid w:val="00EA655F"/>
    <w:rsid w:val="00EB519B"/>
    <w:rsid w:val="00ED113A"/>
    <w:rsid w:val="00ED7EF8"/>
    <w:rsid w:val="00EE413E"/>
    <w:rsid w:val="00EE6439"/>
    <w:rsid w:val="00EF2C1E"/>
    <w:rsid w:val="00EF4E0F"/>
    <w:rsid w:val="00EF728B"/>
    <w:rsid w:val="00EF7E82"/>
    <w:rsid w:val="00F2155F"/>
    <w:rsid w:val="00F22C57"/>
    <w:rsid w:val="00F31C5C"/>
    <w:rsid w:val="00F3660F"/>
    <w:rsid w:val="00F47DC2"/>
    <w:rsid w:val="00F535BD"/>
    <w:rsid w:val="00F53C54"/>
    <w:rsid w:val="00F61A99"/>
    <w:rsid w:val="00F64458"/>
    <w:rsid w:val="00F90C64"/>
    <w:rsid w:val="00FB6B2E"/>
    <w:rsid w:val="00FC225F"/>
    <w:rsid w:val="00FD47F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3621D"/>
  <w15:docId w15:val="{CC0962F4-0E1B-4242-B4C5-893F444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C7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588C-C756-4165-A905-E74C024B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18</cp:revision>
  <cp:lastPrinted>2016-07-18T06:25:00Z</cp:lastPrinted>
  <dcterms:created xsi:type="dcterms:W3CDTF">2021-05-18T03:11:00Z</dcterms:created>
  <dcterms:modified xsi:type="dcterms:W3CDTF">2021-05-18T04:05:00Z</dcterms:modified>
</cp:coreProperties>
</file>