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CEF71" w14:textId="77777777" w:rsidR="004637D3" w:rsidRPr="004637D3" w:rsidRDefault="004637D3" w:rsidP="004637D3">
      <w:pPr>
        <w:widowControl w:val="0"/>
        <w:pBdr>
          <w:top w:val="single" w:sz="12" w:space="1" w:color="auto"/>
        </w:pBdr>
        <w:spacing w:after="200"/>
        <w:rPr>
          <w:rFonts w:ascii="Arial" w:eastAsia="Times New Roman" w:hAnsi="Arial" w:cs="Times New Roman"/>
          <w:b/>
          <w:sz w:val="20"/>
          <w:szCs w:val="20"/>
          <w:lang w:val="en-US" w:eastAsia="en-US"/>
        </w:rPr>
      </w:pPr>
      <w:r w:rsidRPr="004637D3">
        <w:rPr>
          <w:rFonts w:ascii="Arial" w:eastAsia="Times New Roman" w:hAnsi="Arial" w:cs="Times New Roman"/>
          <w:b/>
          <w:sz w:val="20"/>
          <w:szCs w:val="20"/>
          <w:lang w:val="en-US" w:eastAsia="en-US"/>
        </w:rPr>
        <w:t xml:space="preserve">Topic name: </w:t>
      </w:r>
    </w:p>
    <w:p w14:paraId="7BDA6830" w14:textId="77777777" w:rsidR="004637D3" w:rsidRPr="004637D3" w:rsidRDefault="004637D3" w:rsidP="004637D3">
      <w:pPr>
        <w:widowControl w:val="0"/>
        <w:pBdr>
          <w:bottom w:val="single" w:sz="8" w:space="1" w:color="auto"/>
        </w:pBdr>
        <w:spacing w:before="120"/>
        <w:rPr>
          <w:rFonts w:ascii="Arial" w:eastAsia="Times New Roman" w:hAnsi="Arial" w:cs="Times New Roman"/>
          <w:b/>
          <w:sz w:val="20"/>
          <w:szCs w:val="20"/>
          <w:lang w:val="en-US" w:eastAsia="en-US"/>
        </w:rPr>
      </w:pPr>
    </w:p>
    <w:p w14:paraId="04DBE4BD" w14:textId="7F0D32A6" w:rsidR="004637D3" w:rsidRPr="004637D3" w:rsidRDefault="004637D3" w:rsidP="004637D3">
      <w:pPr>
        <w:spacing w:before="120"/>
        <w:outlineLvl w:val="0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4637D3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Student Year level/EAL Stage/s: </w:t>
      </w:r>
      <w:r>
        <w:rPr>
          <w:rFonts w:ascii="Arial" w:eastAsia="Times New Roman" w:hAnsi="Arial" w:cs="Arial"/>
          <w:b/>
          <w:sz w:val="20"/>
          <w:szCs w:val="20"/>
          <w:lang w:eastAsia="en-US"/>
        </w:rPr>
        <w:t>A</w:t>
      </w:r>
    </w:p>
    <w:p w14:paraId="02E2DE56" w14:textId="77777777" w:rsidR="004637D3" w:rsidRPr="004637D3" w:rsidRDefault="004637D3" w:rsidP="004637D3">
      <w:pPr>
        <w:spacing w:before="120"/>
        <w:outlineLvl w:val="0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4637D3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Learning area/s: </w:t>
      </w:r>
    </w:p>
    <w:p w14:paraId="54783B25" w14:textId="77777777" w:rsidR="004637D3" w:rsidRPr="004637D3" w:rsidRDefault="004637D3" w:rsidP="004637D3">
      <w:pPr>
        <w:spacing w:before="120"/>
        <w:outlineLvl w:val="0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4637D3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AusVELS content link: </w:t>
      </w:r>
    </w:p>
    <w:p w14:paraId="2381D33C" w14:textId="77777777" w:rsidR="004637D3" w:rsidRPr="004637D3" w:rsidRDefault="004637D3" w:rsidP="004637D3">
      <w:pPr>
        <w:spacing w:before="120"/>
        <w:outlineLvl w:val="0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14:paraId="469178A4" w14:textId="77777777" w:rsidR="004637D3" w:rsidRPr="004637D3" w:rsidRDefault="004637D3" w:rsidP="004637D3">
      <w:pPr>
        <w:spacing w:before="120"/>
        <w:outlineLvl w:val="0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14:paraId="55CE0F3B" w14:textId="77777777" w:rsidR="004637D3" w:rsidRPr="004637D3" w:rsidRDefault="004637D3" w:rsidP="004637D3">
      <w:pPr>
        <w:spacing w:before="120"/>
        <w:outlineLvl w:val="0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14:paraId="5D2B3A9A" w14:textId="77777777" w:rsidR="004637D3" w:rsidRPr="004637D3" w:rsidRDefault="004637D3" w:rsidP="004637D3">
      <w:pPr>
        <w:spacing w:before="120"/>
        <w:outlineLvl w:val="0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14:paraId="5E73FC90" w14:textId="77777777" w:rsidR="004637D3" w:rsidRPr="004637D3" w:rsidRDefault="004637D3" w:rsidP="004637D3">
      <w:pPr>
        <w:spacing w:before="120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4637D3">
        <w:rPr>
          <w:rFonts w:ascii="Arial" w:eastAsia="Times New Roman" w:hAnsi="Arial" w:cs="Arial"/>
          <w:b/>
          <w:sz w:val="20"/>
          <w:szCs w:val="20"/>
          <w:lang w:val="en-US" w:eastAsia="en-US"/>
        </w:rPr>
        <w:t>Class description:</w:t>
      </w:r>
    </w:p>
    <w:p w14:paraId="22ACF941" w14:textId="77777777" w:rsidR="004637D3" w:rsidRPr="004637D3" w:rsidRDefault="004637D3" w:rsidP="004637D3">
      <w:pPr>
        <w:spacing w:before="120"/>
        <w:rPr>
          <w:rFonts w:ascii="Arial" w:eastAsia="Times New Roman" w:hAnsi="Arial" w:cs="Arial"/>
          <w:sz w:val="20"/>
          <w:szCs w:val="20"/>
          <w:lang w:val="en-US" w:eastAsia="en-US"/>
        </w:rPr>
      </w:pPr>
    </w:p>
    <w:p w14:paraId="60E2FD64" w14:textId="77777777" w:rsidR="004637D3" w:rsidRPr="004637D3" w:rsidRDefault="004637D3" w:rsidP="004637D3">
      <w:pPr>
        <w:spacing w:before="120"/>
        <w:rPr>
          <w:rFonts w:ascii="Arial" w:eastAsia="Times New Roman" w:hAnsi="Arial" w:cs="Arial"/>
          <w:sz w:val="20"/>
          <w:szCs w:val="20"/>
          <w:lang w:val="en-US" w:eastAsia="en-US"/>
        </w:rPr>
      </w:pPr>
    </w:p>
    <w:p w14:paraId="7F1FC9CE" w14:textId="77777777" w:rsidR="004637D3" w:rsidRPr="004637D3" w:rsidRDefault="004637D3" w:rsidP="004637D3">
      <w:pPr>
        <w:spacing w:before="120"/>
        <w:rPr>
          <w:rFonts w:ascii="Arial" w:eastAsia="Times New Roman" w:hAnsi="Arial" w:cs="Arial"/>
          <w:b/>
          <w:sz w:val="20"/>
          <w:szCs w:val="20"/>
          <w:lang w:val="en-US" w:eastAsia="en-US"/>
        </w:rPr>
      </w:pPr>
      <w:r w:rsidRPr="004637D3">
        <w:rPr>
          <w:rFonts w:ascii="Arial" w:eastAsia="Times New Roman" w:hAnsi="Arial" w:cs="Arial"/>
          <w:b/>
          <w:sz w:val="20"/>
          <w:szCs w:val="20"/>
          <w:lang w:val="en-US" w:eastAsia="en-US"/>
        </w:rPr>
        <w:t>Main genre focus:</w:t>
      </w:r>
    </w:p>
    <w:p w14:paraId="018DD3EF" w14:textId="77777777" w:rsidR="004637D3" w:rsidRPr="004637D3" w:rsidRDefault="004637D3" w:rsidP="004637D3">
      <w:pPr>
        <w:spacing w:before="120"/>
        <w:rPr>
          <w:rFonts w:ascii="Arial" w:eastAsia="Times New Roman" w:hAnsi="Arial" w:cs="Arial"/>
          <w:b/>
          <w:sz w:val="20"/>
          <w:szCs w:val="20"/>
          <w:lang w:val="en-US" w:eastAsia="en-US"/>
        </w:rPr>
      </w:pPr>
    </w:p>
    <w:p w14:paraId="3908211C" w14:textId="77777777" w:rsidR="004637D3" w:rsidRPr="004637D3" w:rsidRDefault="004637D3" w:rsidP="004637D3">
      <w:pPr>
        <w:spacing w:before="120"/>
        <w:rPr>
          <w:rFonts w:ascii="Arial" w:eastAsia="Times New Roman" w:hAnsi="Arial" w:cs="Arial"/>
          <w:sz w:val="20"/>
          <w:szCs w:val="20"/>
          <w:lang w:val="en-US" w:eastAsia="en-US"/>
        </w:rPr>
      </w:pPr>
    </w:p>
    <w:p w14:paraId="07EB0C3D" w14:textId="77777777" w:rsidR="004637D3" w:rsidRPr="004637D3" w:rsidRDefault="004637D3" w:rsidP="004637D3">
      <w:pPr>
        <w:spacing w:after="200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4637D3">
        <w:rPr>
          <w:rFonts w:ascii="Arial" w:eastAsia="Times New Roman" w:hAnsi="Arial" w:cs="Arial"/>
          <w:b/>
          <w:sz w:val="20"/>
          <w:szCs w:val="20"/>
          <w:lang w:eastAsia="en-US"/>
        </w:rPr>
        <w:t>Specific EAL learning needs to be covered in this unit:</w:t>
      </w:r>
    </w:p>
    <w:p w14:paraId="5F412FAA" w14:textId="77777777" w:rsidR="004637D3" w:rsidRPr="004637D3" w:rsidRDefault="004637D3" w:rsidP="004637D3">
      <w:pPr>
        <w:spacing w:after="200"/>
        <w:rPr>
          <w:rFonts w:ascii="Arial" w:eastAsia="Times New Roman" w:hAnsi="Arial" w:cs="Arial"/>
          <w:sz w:val="20"/>
          <w:szCs w:val="20"/>
          <w:lang w:val="en-US" w:eastAsia="en-US"/>
        </w:rPr>
      </w:pPr>
    </w:p>
    <w:p w14:paraId="62CE6CBD" w14:textId="77777777" w:rsidR="004637D3" w:rsidRPr="004637D3" w:rsidRDefault="004637D3" w:rsidP="004637D3">
      <w:pPr>
        <w:spacing w:after="200"/>
        <w:rPr>
          <w:rFonts w:ascii="Arial" w:eastAsia="Times New Roman" w:hAnsi="Arial" w:cs="Arial"/>
          <w:sz w:val="20"/>
          <w:szCs w:val="20"/>
          <w:lang w:val="en-US" w:eastAsia="en-US"/>
        </w:rPr>
      </w:pPr>
    </w:p>
    <w:p w14:paraId="242E82A7" w14:textId="77777777" w:rsidR="004637D3" w:rsidRPr="004637D3" w:rsidRDefault="004637D3" w:rsidP="004637D3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14:paraId="2756FB0A" w14:textId="77777777" w:rsidR="004637D3" w:rsidRPr="004637D3" w:rsidRDefault="004637D3" w:rsidP="004637D3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14:paraId="4EE97537" w14:textId="77777777" w:rsidR="004637D3" w:rsidRPr="004637D3" w:rsidRDefault="004637D3" w:rsidP="004637D3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4637D3">
        <w:rPr>
          <w:rFonts w:ascii="Arial" w:eastAsia="Times New Roman" w:hAnsi="Arial" w:cs="Arial"/>
          <w:b/>
          <w:sz w:val="20"/>
          <w:szCs w:val="20"/>
        </w:rPr>
        <w:t>Collaboration with other teachers:</w:t>
      </w:r>
    </w:p>
    <w:p w14:paraId="6D429CDD" w14:textId="77777777" w:rsidR="004637D3" w:rsidRPr="004637D3" w:rsidRDefault="004637D3" w:rsidP="004637D3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14:paraId="2F88BAFB" w14:textId="77777777" w:rsidR="004637D3" w:rsidRPr="004637D3" w:rsidRDefault="004637D3" w:rsidP="004637D3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14:paraId="2B79E9DB" w14:textId="77777777" w:rsidR="004637D3" w:rsidRPr="004637D3" w:rsidRDefault="004637D3" w:rsidP="004637D3">
      <w:pPr>
        <w:spacing w:after="0"/>
        <w:rPr>
          <w:rFonts w:ascii="Arial Narrow" w:eastAsia="Times New Roman" w:hAnsi="Arial Narrow" w:cs="Times New Roman"/>
          <w:b/>
          <w:sz w:val="20"/>
          <w:szCs w:val="20"/>
        </w:rPr>
      </w:pPr>
      <w:r w:rsidRPr="004637D3">
        <w:rPr>
          <w:rFonts w:ascii="Arial Narrow" w:eastAsia="Times New Roman" w:hAnsi="Arial Narrow" w:cs="Times New Roman"/>
          <w:b/>
          <w:sz w:val="20"/>
          <w:szCs w:val="20"/>
        </w:rPr>
        <w:br w:type="page"/>
      </w:r>
    </w:p>
    <w:p w14:paraId="701B6039" w14:textId="77777777" w:rsidR="0037064C" w:rsidRDefault="0037064C"/>
    <w:tbl>
      <w:tblPr>
        <w:tblW w:w="15309" w:type="dxa"/>
        <w:tblInd w:w="-45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61"/>
        <w:gridCol w:w="1120"/>
        <w:gridCol w:w="4499"/>
        <w:gridCol w:w="1200"/>
        <w:gridCol w:w="814"/>
        <w:gridCol w:w="40"/>
        <w:gridCol w:w="523"/>
        <w:gridCol w:w="332"/>
        <w:gridCol w:w="855"/>
        <w:gridCol w:w="267"/>
        <w:gridCol w:w="588"/>
        <w:gridCol w:w="855"/>
        <w:gridCol w:w="855"/>
      </w:tblGrid>
      <w:tr w:rsidR="00BA70D1" w14:paraId="136CE1D7" w14:textId="77777777" w:rsidTr="002667A8">
        <w:trPr>
          <w:trHeight w:val="967"/>
        </w:trPr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47516F" w14:textId="77777777" w:rsidR="00BA70D1" w:rsidRPr="007E31A2" w:rsidRDefault="00BA70D1" w:rsidP="00BA70D1">
            <w:pPr>
              <w:pStyle w:val="Defaul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E31A2">
              <w:rPr>
                <w:rFonts w:ascii="Arial" w:hAnsi="Arial" w:cs="Arial"/>
                <w:b/>
                <w:bCs/>
                <w:sz w:val="28"/>
                <w:szCs w:val="28"/>
              </w:rPr>
              <w:t>Year:</w:t>
            </w:r>
            <w:r w:rsidR="00CB266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7C0BEA5C" w14:textId="77777777" w:rsidR="00BA70D1" w:rsidRPr="007E31A2" w:rsidRDefault="00BA70D1" w:rsidP="00BA70D1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31A2">
              <w:rPr>
                <w:rFonts w:ascii="Arial" w:hAnsi="Arial" w:cs="Arial"/>
                <w:b/>
                <w:bCs/>
                <w:sz w:val="18"/>
                <w:szCs w:val="18"/>
              </w:rPr>
              <w:t>Level</w:t>
            </w:r>
            <w:r w:rsidR="00CB26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CB26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="00CB26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b/>
                <w:bCs/>
                <w:sz w:val="18"/>
                <w:szCs w:val="18"/>
              </w:rPr>
              <w:t>Mainstream</w:t>
            </w:r>
          </w:p>
          <w:p w14:paraId="702ABFDC" w14:textId="77777777" w:rsidR="00BA70D1" w:rsidRPr="007E31A2" w:rsidRDefault="002667A8" w:rsidP="00BA70D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E31A2">
              <w:rPr>
                <w:rFonts w:ascii="Arial" w:hAnsi="Arial" w:cs="Arial"/>
                <w:b/>
                <w:bCs/>
                <w:sz w:val="18"/>
                <w:szCs w:val="18"/>
              </w:rPr>
              <w:t>EA</w:t>
            </w:r>
            <w:r w:rsidR="00BA70D1" w:rsidRPr="007E31A2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="00CB26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="00CB26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A70D1" w:rsidRPr="007E31A2">
              <w:rPr>
                <w:rFonts w:ascii="Arial" w:hAnsi="Arial" w:cs="Arial"/>
                <w:b/>
                <w:bCs/>
                <w:sz w:val="18"/>
                <w:szCs w:val="18"/>
              </w:rPr>
              <w:t>Stage</w:t>
            </w:r>
            <w:r w:rsidR="00CB26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A70D1" w:rsidRPr="007E31A2">
              <w:rPr>
                <w:rFonts w:ascii="Arial" w:hAnsi="Arial" w:cs="Arial"/>
                <w:b/>
                <w:bCs/>
                <w:sz w:val="18"/>
                <w:szCs w:val="18"/>
              </w:rPr>
              <w:t>A2</w:t>
            </w:r>
            <w:r w:rsidR="00CB26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30F3F41" w14:textId="77777777" w:rsidR="00BA70D1" w:rsidRPr="007E31A2" w:rsidRDefault="00BA70D1" w:rsidP="008072A4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  <w:r w:rsidRPr="007E31A2">
              <w:rPr>
                <w:rFonts w:ascii="Arial" w:hAnsi="Arial" w:cs="Arial"/>
                <w:b/>
                <w:bCs/>
                <w:sz w:val="23"/>
                <w:szCs w:val="23"/>
              </w:rPr>
              <w:t>Unit</w:t>
            </w:r>
            <w:r w:rsidR="00CB266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Pr="007E31A2">
              <w:rPr>
                <w:rFonts w:ascii="Arial" w:hAnsi="Arial" w:cs="Arial"/>
                <w:b/>
                <w:bCs/>
                <w:sz w:val="23"/>
                <w:szCs w:val="23"/>
              </w:rPr>
              <w:t>name</w:t>
            </w:r>
          </w:p>
        </w:tc>
        <w:tc>
          <w:tcPr>
            <w:tcW w:w="2577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A5C7B" w14:textId="77777777" w:rsidR="00BA70D1" w:rsidRPr="007E31A2" w:rsidRDefault="00BA70D1" w:rsidP="005817E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37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AB98C" w14:textId="77777777" w:rsidR="00BA70D1" w:rsidRPr="007E31A2" w:rsidRDefault="00BA70D1" w:rsidP="008072A4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  <w:r w:rsidRPr="007E31A2">
              <w:rPr>
                <w:rFonts w:ascii="Arial" w:hAnsi="Arial" w:cs="Arial"/>
                <w:b/>
                <w:bCs/>
                <w:sz w:val="23"/>
                <w:szCs w:val="23"/>
              </w:rPr>
              <w:t>Time</w:t>
            </w:r>
            <w:r w:rsidR="00CB266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Pr="007E31A2">
              <w:rPr>
                <w:rFonts w:ascii="Arial" w:hAnsi="Arial" w:cs="Arial"/>
                <w:b/>
                <w:bCs/>
                <w:sz w:val="23"/>
                <w:szCs w:val="23"/>
              </w:rPr>
              <w:t>allocation</w:t>
            </w:r>
            <w:r w:rsidR="00CB266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BA70D1" w14:paraId="6ED49839" w14:textId="77777777" w:rsidTr="002667A8">
        <w:trPr>
          <w:trHeight w:val="472"/>
        </w:trPr>
        <w:tc>
          <w:tcPr>
            <w:tcW w:w="898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320AE80" w14:textId="77777777" w:rsidR="00BA70D1" w:rsidRPr="007E31A2" w:rsidRDefault="00BA70D1" w:rsidP="00BA70D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7E31A2">
              <w:rPr>
                <w:rFonts w:ascii="Arial" w:hAnsi="Arial" w:cs="Arial"/>
                <w:b/>
                <w:bCs/>
                <w:sz w:val="23"/>
                <w:szCs w:val="23"/>
              </w:rPr>
              <w:t>Topic</w:t>
            </w:r>
            <w:r w:rsidR="00CB266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Pr="007E31A2">
              <w:rPr>
                <w:rFonts w:ascii="Arial" w:hAnsi="Arial" w:cs="Arial"/>
                <w:b/>
                <w:bCs/>
                <w:sz w:val="23"/>
                <w:szCs w:val="23"/>
              </w:rPr>
              <w:t>focus/content</w:t>
            </w:r>
            <w:r w:rsidR="00CB266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Pr="007E31A2">
              <w:rPr>
                <w:rFonts w:ascii="Arial" w:hAnsi="Arial" w:cs="Arial"/>
                <w:b/>
                <w:bCs/>
                <w:sz w:val="23"/>
                <w:szCs w:val="23"/>
              </w:rPr>
              <w:t>learning</w:t>
            </w:r>
            <w:r w:rsidR="00CB266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Pr="007E31A2">
              <w:rPr>
                <w:rFonts w:ascii="Arial" w:hAnsi="Arial" w:cs="Arial"/>
                <w:b/>
                <w:bCs/>
                <w:sz w:val="23"/>
                <w:szCs w:val="23"/>
              </w:rPr>
              <w:t>objectives</w:t>
            </w:r>
          </w:p>
        </w:tc>
        <w:tc>
          <w:tcPr>
            <w:tcW w:w="632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D34396" w14:textId="77777777" w:rsidR="00BA70D1" w:rsidRPr="007E31A2" w:rsidRDefault="00BA70D1" w:rsidP="005817E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7E31A2">
              <w:rPr>
                <w:rFonts w:ascii="Arial" w:hAnsi="Arial" w:cs="Arial"/>
                <w:b/>
                <w:bCs/>
                <w:sz w:val="23"/>
                <w:szCs w:val="23"/>
              </w:rPr>
              <w:t>Main</w:t>
            </w:r>
            <w:r w:rsidR="00CB266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Pr="007E31A2">
              <w:rPr>
                <w:rFonts w:ascii="Arial" w:hAnsi="Arial" w:cs="Arial"/>
                <w:b/>
                <w:bCs/>
                <w:sz w:val="23"/>
                <w:szCs w:val="23"/>
              </w:rPr>
              <w:t>text</w:t>
            </w:r>
            <w:r w:rsidR="00CB266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Pr="007E31A2">
              <w:rPr>
                <w:rFonts w:ascii="Arial" w:hAnsi="Arial" w:cs="Arial"/>
                <w:b/>
                <w:bCs/>
                <w:sz w:val="23"/>
                <w:szCs w:val="23"/>
              </w:rPr>
              <w:t>focus</w:t>
            </w:r>
            <w:r w:rsidR="00CB266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BA70D1" w14:paraId="5FA2D37A" w14:textId="77777777" w:rsidTr="002667A8">
        <w:trPr>
          <w:trHeight w:val="455"/>
        </w:trPr>
        <w:tc>
          <w:tcPr>
            <w:tcW w:w="8980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CE0AE87" w14:textId="77777777" w:rsidR="00BA70D1" w:rsidRPr="007E31A2" w:rsidRDefault="00BA70D1" w:rsidP="005817E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945992" w14:textId="77777777" w:rsidR="00BA70D1" w:rsidRPr="007E31A2" w:rsidRDefault="00BA70D1" w:rsidP="005817E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E31A2">
              <w:rPr>
                <w:rFonts w:ascii="Arial" w:hAnsi="Arial" w:cs="Arial"/>
                <w:sz w:val="18"/>
                <w:szCs w:val="18"/>
              </w:rPr>
              <w:t>Text-type</w:t>
            </w:r>
            <w:r w:rsidR="00CB26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sz w:val="18"/>
                <w:szCs w:val="18"/>
              </w:rPr>
              <w:t>and</w:t>
            </w:r>
            <w:r w:rsidR="00CB26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sz w:val="18"/>
                <w:szCs w:val="18"/>
              </w:rPr>
              <w:t>mode</w:t>
            </w:r>
            <w:r w:rsidR="00CB26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3CF881" w14:textId="77777777" w:rsidR="00BA70D1" w:rsidRPr="007E31A2" w:rsidRDefault="00BA70D1" w:rsidP="005817E3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7E31A2">
              <w:rPr>
                <w:rFonts w:ascii="Arial" w:hAnsi="Arial" w:cs="Arial"/>
                <w:sz w:val="14"/>
                <w:szCs w:val="14"/>
              </w:rPr>
              <w:t>Listened</w:t>
            </w:r>
            <w:r w:rsidR="00CB266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E31A2">
              <w:rPr>
                <w:rFonts w:ascii="Arial" w:hAnsi="Arial" w:cs="Arial"/>
                <w:sz w:val="14"/>
                <w:szCs w:val="14"/>
              </w:rPr>
              <w:t>to</w:t>
            </w:r>
            <w:r w:rsidR="00CB2660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1624C4" w14:textId="77777777" w:rsidR="00BA70D1" w:rsidRPr="007E31A2" w:rsidRDefault="00BA70D1" w:rsidP="005817E3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7E31A2">
              <w:rPr>
                <w:rFonts w:ascii="Arial" w:hAnsi="Arial" w:cs="Arial"/>
                <w:sz w:val="14"/>
                <w:szCs w:val="14"/>
              </w:rPr>
              <w:t>Spoken</w:t>
            </w:r>
            <w:r w:rsidR="00CB2660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8D2AA7" w14:textId="77777777" w:rsidR="00BA70D1" w:rsidRPr="007E31A2" w:rsidRDefault="00BA70D1" w:rsidP="005817E3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7E31A2">
              <w:rPr>
                <w:rFonts w:ascii="Arial" w:hAnsi="Arial" w:cs="Arial"/>
                <w:sz w:val="14"/>
                <w:szCs w:val="14"/>
              </w:rPr>
              <w:t>Read</w:t>
            </w:r>
            <w:r w:rsidR="00CB266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A10C1">
              <w:rPr>
                <w:rFonts w:ascii="Arial" w:hAnsi="Arial" w:cs="Arial"/>
                <w:sz w:val="14"/>
                <w:szCs w:val="14"/>
              </w:rPr>
              <w:t>–</w:t>
            </w:r>
            <w:r w:rsidR="00CB266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A10C1">
              <w:rPr>
                <w:rFonts w:ascii="Arial" w:hAnsi="Arial" w:cs="Arial"/>
                <w:sz w:val="14"/>
                <w:szCs w:val="14"/>
              </w:rPr>
              <w:t>online</w:t>
            </w:r>
            <w:r w:rsidR="00CB266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A10C1">
              <w:rPr>
                <w:rFonts w:ascii="Arial" w:hAnsi="Arial" w:cs="Arial"/>
                <w:sz w:val="14"/>
                <w:szCs w:val="14"/>
              </w:rPr>
              <w:t>or</w:t>
            </w:r>
            <w:r w:rsidR="00CB266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A10C1">
              <w:rPr>
                <w:rFonts w:ascii="Arial" w:hAnsi="Arial" w:cs="Arial"/>
                <w:sz w:val="14"/>
                <w:szCs w:val="14"/>
              </w:rPr>
              <w:t>printed</w:t>
            </w:r>
            <w:r w:rsidR="00CB266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A10C1">
              <w:rPr>
                <w:rFonts w:ascii="Arial" w:hAnsi="Arial" w:cs="Arial"/>
                <w:sz w:val="14"/>
                <w:szCs w:val="14"/>
              </w:rPr>
              <w:t>texts</w:t>
            </w:r>
            <w:r w:rsidR="00CB2660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AA0C06" w14:textId="77777777" w:rsidR="00BA70D1" w:rsidRPr="007E31A2" w:rsidRDefault="00BA70D1" w:rsidP="005817E3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7E31A2">
              <w:rPr>
                <w:rFonts w:ascii="Arial" w:hAnsi="Arial" w:cs="Arial"/>
                <w:sz w:val="14"/>
                <w:szCs w:val="14"/>
              </w:rPr>
              <w:t>Written</w:t>
            </w:r>
            <w:r w:rsidR="00CB2660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9C4DB3" w14:textId="77777777" w:rsidR="00BA70D1" w:rsidRPr="007E31A2" w:rsidRDefault="00BA70D1" w:rsidP="005817E3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7E31A2">
              <w:rPr>
                <w:rFonts w:ascii="Arial" w:hAnsi="Arial" w:cs="Arial"/>
                <w:sz w:val="14"/>
                <w:szCs w:val="14"/>
              </w:rPr>
              <w:t>Viewed</w:t>
            </w:r>
            <w:r w:rsidR="00CB2660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5D9ED2" w14:textId="77777777" w:rsidR="00BA70D1" w:rsidRPr="007E31A2" w:rsidRDefault="00BA70D1" w:rsidP="005817E3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7E31A2">
              <w:rPr>
                <w:rFonts w:ascii="Arial" w:hAnsi="Arial" w:cs="Arial"/>
                <w:sz w:val="14"/>
                <w:szCs w:val="14"/>
              </w:rPr>
              <w:t>Produced</w:t>
            </w:r>
            <w:r w:rsidR="00CB2660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BA70D1" w14:paraId="79735E50" w14:textId="77777777" w:rsidTr="002667A8">
        <w:trPr>
          <w:trHeight w:val="467"/>
        </w:trPr>
        <w:tc>
          <w:tcPr>
            <w:tcW w:w="8980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497CC76" w14:textId="77777777" w:rsidR="00BA70D1" w:rsidRPr="007E31A2" w:rsidRDefault="00BA70D1" w:rsidP="005817E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8B75E0" w14:textId="77777777" w:rsidR="00BA70D1" w:rsidRPr="007E31A2" w:rsidRDefault="00FA10C1" w:rsidP="005817E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Literature</w:t>
            </w:r>
            <w:r w:rsidR="00CB266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texts</w:t>
            </w:r>
          </w:p>
        </w:tc>
        <w:tc>
          <w:tcPr>
            <w:tcW w:w="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35F641" w14:textId="77777777" w:rsidR="00BA70D1" w:rsidRPr="007E31A2" w:rsidRDefault="00BA70D1" w:rsidP="005817E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34FA52" w14:textId="77777777" w:rsidR="00BA70D1" w:rsidRPr="007E31A2" w:rsidRDefault="00BA70D1" w:rsidP="005817E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740C68" w14:textId="77777777" w:rsidR="00BA70D1" w:rsidRPr="007E31A2" w:rsidRDefault="00BA70D1" w:rsidP="005817E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0CCBD9" w14:textId="77777777" w:rsidR="00BA70D1" w:rsidRPr="007E31A2" w:rsidRDefault="00BA70D1" w:rsidP="005817E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F5040C" w14:textId="77777777" w:rsidR="00BA70D1" w:rsidRPr="007E31A2" w:rsidRDefault="00BA70D1" w:rsidP="005817E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A90D63" w14:textId="77777777" w:rsidR="00BA70D1" w:rsidRPr="007E31A2" w:rsidRDefault="00BA70D1" w:rsidP="005817E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BA70D1" w14:paraId="74F8588C" w14:textId="77777777" w:rsidTr="002667A8">
        <w:trPr>
          <w:trHeight w:val="467"/>
        </w:trPr>
        <w:tc>
          <w:tcPr>
            <w:tcW w:w="8980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9F60A9D" w14:textId="77777777" w:rsidR="00BA70D1" w:rsidRPr="007E31A2" w:rsidRDefault="00BA70D1" w:rsidP="005817E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020413" w14:textId="77777777" w:rsidR="00BA70D1" w:rsidRPr="007E31A2" w:rsidRDefault="00FA10C1" w:rsidP="005817E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E31A2">
              <w:rPr>
                <w:rFonts w:ascii="Arial" w:hAnsi="Arial" w:cs="Arial"/>
                <w:sz w:val="18"/>
                <w:szCs w:val="18"/>
              </w:rPr>
              <w:t>Recount</w:t>
            </w:r>
          </w:p>
        </w:tc>
        <w:tc>
          <w:tcPr>
            <w:tcW w:w="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631AFB" w14:textId="77777777" w:rsidR="00BA70D1" w:rsidRPr="007E31A2" w:rsidRDefault="00BA70D1" w:rsidP="005817E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0ECD00" w14:textId="77777777" w:rsidR="00BA70D1" w:rsidRPr="007E31A2" w:rsidRDefault="00BA70D1" w:rsidP="005817E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DB4D39" w14:textId="77777777" w:rsidR="00BA70D1" w:rsidRPr="007E31A2" w:rsidRDefault="00BA70D1" w:rsidP="005817E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2E3D7B" w14:textId="77777777" w:rsidR="00BA70D1" w:rsidRPr="007E31A2" w:rsidRDefault="00BA70D1" w:rsidP="005817E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F94CE2" w14:textId="77777777" w:rsidR="00BA70D1" w:rsidRPr="007E31A2" w:rsidRDefault="00BA70D1" w:rsidP="005817E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075298" w14:textId="77777777" w:rsidR="00BA70D1" w:rsidRPr="007E31A2" w:rsidRDefault="00BA70D1" w:rsidP="005817E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BA70D1" w14:paraId="4480A598" w14:textId="77777777" w:rsidTr="002667A8">
        <w:trPr>
          <w:trHeight w:val="276"/>
        </w:trPr>
        <w:tc>
          <w:tcPr>
            <w:tcW w:w="898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9F010" w14:textId="77777777" w:rsidR="00BA70D1" w:rsidRPr="007E31A2" w:rsidRDefault="00BA70D1" w:rsidP="005817E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2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2B83BB" w14:textId="77777777" w:rsidR="00BA70D1" w:rsidRPr="007E31A2" w:rsidRDefault="00FA10C1" w:rsidP="005817E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E31A2">
              <w:rPr>
                <w:rFonts w:ascii="Arial" w:hAnsi="Arial" w:cs="Arial"/>
                <w:sz w:val="18"/>
                <w:szCs w:val="18"/>
              </w:rPr>
              <w:t>Procedure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6988C1" w14:textId="77777777" w:rsidR="00BA70D1" w:rsidRPr="007E31A2" w:rsidRDefault="00BA70D1" w:rsidP="005817E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85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B03C90" w14:textId="77777777" w:rsidR="00BA70D1" w:rsidRPr="007E31A2" w:rsidRDefault="00BA70D1" w:rsidP="005817E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8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10423E" w14:textId="77777777" w:rsidR="00BA70D1" w:rsidRPr="007E31A2" w:rsidRDefault="00BA70D1" w:rsidP="005817E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85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CA2DF2" w14:textId="77777777" w:rsidR="00BA70D1" w:rsidRPr="007E31A2" w:rsidRDefault="00BA70D1" w:rsidP="005817E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8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518C8F" w14:textId="77777777" w:rsidR="00BA70D1" w:rsidRPr="007E31A2" w:rsidRDefault="00BA70D1" w:rsidP="005817E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8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8A1626" w14:textId="77777777" w:rsidR="00BA70D1" w:rsidRPr="007E31A2" w:rsidRDefault="00BA70D1" w:rsidP="005817E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BA70D1" w14:paraId="496CE52C" w14:textId="77777777" w:rsidTr="002667A8">
        <w:trPr>
          <w:trHeight w:val="265"/>
        </w:trPr>
        <w:tc>
          <w:tcPr>
            <w:tcW w:w="448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65D8061" w14:textId="77777777" w:rsidR="00BA70D1" w:rsidRPr="007E31A2" w:rsidRDefault="00BA70D1" w:rsidP="00BA70D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7E31A2">
              <w:rPr>
                <w:rFonts w:ascii="Arial" w:hAnsi="Arial" w:cs="Arial"/>
                <w:b/>
                <w:bCs/>
                <w:sz w:val="23"/>
                <w:szCs w:val="23"/>
              </w:rPr>
              <w:t>Topic</w:t>
            </w:r>
            <w:r w:rsidR="00CB266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Pr="007E31A2">
              <w:rPr>
                <w:rFonts w:ascii="Arial" w:hAnsi="Arial" w:cs="Arial"/>
                <w:b/>
                <w:bCs/>
                <w:sz w:val="23"/>
                <w:szCs w:val="23"/>
              </w:rPr>
              <w:t>specific</w:t>
            </w:r>
            <w:r w:rsidR="00CB266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Pr="007E31A2">
              <w:rPr>
                <w:rFonts w:ascii="Arial" w:hAnsi="Arial" w:cs="Arial"/>
                <w:b/>
                <w:bCs/>
                <w:sz w:val="23"/>
                <w:szCs w:val="23"/>
              </w:rPr>
              <w:t>vocabulary</w:t>
            </w:r>
            <w:r w:rsidR="00CB266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49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C12B9A5" w14:textId="77777777" w:rsidR="00BA70D1" w:rsidRPr="007E31A2" w:rsidRDefault="00BA70D1" w:rsidP="005817E3">
            <w:pPr>
              <w:pStyle w:val="Default"/>
              <w:rPr>
                <w:rFonts w:ascii="Arial" w:hAnsi="Arial" w:cs="Arial"/>
                <w:color w:val="auto"/>
              </w:rPr>
            </w:pPr>
            <w:r w:rsidRPr="007E31A2">
              <w:rPr>
                <w:rFonts w:ascii="Arial" w:hAnsi="Arial" w:cs="Arial"/>
                <w:b/>
                <w:bCs/>
                <w:sz w:val="23"/>
                <w:szCs w:val="23"/>
              </w:rPr>
              <w:t>Linguistic</w:t>
            </w:r>
            <w:r w:rsidR="00CB266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Pr="007E31A2">
              <w:rPr>
                <w:rFonts w:ascii="Arial" w:hAnsi="Arial" w:cs="Arial"/>
                <w:b/>
                <w:bCs/>
                <w:sz w:val="23"/>
                <w:szCs w:val="23"/>
              </w:rPr>
              <w:t>structure</w:t>
            </w:r>
            <w:r w:rsidR="00CB266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Pr="007E31A2">
              <w:rPr>
                <w:rFonts w:ascii="Arial" w:hAnsi="Arial" w:cs="Arial"/>
                <w:b/>
                <w:bCs/>
                <w:sz w:val="23"/>
                <w:szCs w:val="23"/>
              </w:rPr>
              <w:t>focus</w:t>
            </w:r>
          </w:p>
        </w:tc>
        <w:tc>
          <w:tcPr>
            <w:tcW w:w="1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68AF75" w14:textId="77777777" w:rsidR="00BA70D1" w:rsidRPr="007E31A2" w:rsidRDefault="00BA70D1" w:rsidP="005817E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8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1FDE0A" w14:textId="77777777" w:rsidR="00BA70D1" w:rsidRPr="007E31A2" w:rsidRDefault="00BA70D1" w:rsidP="005817E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960ADD" w14:textId="77777777" w:rsidR="00BA70D1" w:rsidRPr="007E31A2" w:rsidRDefault="00BA70D1" w:rsidP="005817E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8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2B830C" w14:textId="77777777" w:rsidR="00BA70D1" w:rsidRPr="007E31A2" w:rsidRDefault="00BA70D1" w:rsidP="005817E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4F3721" w14:textId="77777777" w:rsidR="00BA70D1" w:rsidRPr="007E31A2" w:rsidRDefault="00BA70D1" w:rsidP="005817E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8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02C9AD" w14:textId="77777777" w:rsidR="00BA70D1" w:rsidRPr="007E31A2" w:rsidRDefault="00BA70D1" w:rsidP="005817E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8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FFBFC7" w14:textId="77777777" w:rsidR="00BA70D1" w:rsidRPr="007E31A2" w:rsidRDefault="00BA70D1" w:rsidP="005817E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BA70D1" w14:paraId="54A8BF57" w14:textId="77777777" w:rsidTr="002667A8">
        <w:trPr>
          <w:trHeight w:val="467"/>
        </w:trPr>
        <w:tc>
          <w:tcPr>
            <w:tcW w:w="4481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1A0A571" w14:textId="77777777" w:rsidR="00BA70D1" w:rsidRPr="007E31A2" w:rsidRDefault="00BA70D1" w:rsidP="005817E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49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AF7E5CC" w14:textId="77777777" w:rsidR="00BA70D1" w:rsidRPr="007E31A2" w:rsidRDefault="00BA70D1" w:rsidP="005817E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37A5CA" w14:textId="77777777" w:rsidR="00BA70D1" w:rsidRPr="007E31A2" w:rsidRDefault="00FA10C1" w:rsidP="005817E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E31A2">
              <w:rPr>
                <w:rFonts w:ascii="Arial" w:hAnsi="Arial" w:cs="Arial"/>
                <w:sz w:val="18"/>
                <w:szCs w:val="18"/>
              </w:rPr>
              <w:t>Report</w:t>
            </w:r>
          </w:p>
        </w:tc>
        <w:tc>
          <w:tcPr>
            <w:tcW w:w="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E018B1" w14:textId="77777777" w:rsidR="00BA70D1" w:rsidRPr="007E31A2" w:rsidRDefault="00BA70D1" w:rsidP="005817E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1FFDC3" w14:textId="77777777" w:rsidR="00BA70D1" w:rsidRPr="007E31A2" w:rsidRDefault="00BA70D1" w:rsidP="005817E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571C46" w14:textId="77777777" w:rsidR="00BA70D1" w:rsidRPr="007E31A2" w:rsidRDefault="00BA70D1" w:rsidP="005817E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E47BA0" w14:textId="77777777" w:rsidR="00BA70D1" w:rsidRPr="007E31A2" w:rsidRDefault="00BA70D1" w:rsidP="005817E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678CED" w14:textId="77777777" w:rsidR="00BA70D1" w:rsidRPr="007E31A2" w:rsidRDefault="00BA70D1" w:rsidP="005817E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965E33" w14:textId="77777777" w:rsidR="00BA70D1" w:rsidRPr="007E31A2" w:rsidRDefault="00BA70D1" w:rsidP="005817E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BA70D1" w14:paraId="2467188C" w14:textId="77777777" w:rsidTr="002667A8">
        <w:trPr>
          <w:trHeight w:val="475"/>
        </w:trPr>
        <w:tc>
          <w:tcPr>
            <w:tcW w:w="4481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8C14D43" w14:textId="77777777" w:rsidR="00BA70D1" w:rsidRPr="007E31A2" w:rsidRDefault="00BA70D1" w:rsidP="005817E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49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ABDE951" w14:textId="77777777" w:rsidR="00BA70D1" w:rsidRPr="007E31A2" w:rsidRDefault="00BA70D1" w:rsidP="005817E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42ACAA6F" w14:textId="77777777" w:rsidR="00BA70D1" w:rsidRPr="007E31A2" w:rsidRDefault="00FA10C1" w:rsidP="005817E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E31A2">
              <w:rPr>
                <w:rFonts w:ascii="Arial" w:hAnsi="Arial" w:cs="Arial"/>
                <w:sz w:val="18"/>
                <w:szCs w:val="18"/>
              </w:rPr>
              <w:t>Explanation</w:t>
            </w:r>
          </w:p>
        </w:tc>
        <w:tc>
          <w:tcPr>
            <w:tcW w:w="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75132E47" w14:textId="77777777" w:rsidR="00BA70D1" w:rsidRPr="007E31A2" w:rsidRDefault="00BA70D1" w:rsidP="005817E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7BE33E58" w14:textId="77777777" w:rsidR="00BA70D1" w:rsidRPr="007E31A2" w:rsidRDefault="00BA70D1" w:rsidP="005817E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57DBAD2E" w14:textId="77777777" w:rsidR="00BA70D1" w:rsidRPr="007E31A2" w:rsidRDefault="00BA70D1" w:rsidP="005817E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218F9741" w14:textId="77777777" w:rsidR="00BA70D1" w:rsidRPr="007E31A2" w:rsidRDefault="00BA70D1" w:rsidP="005817E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1CAA4E6A" w14:textId="77777777" w:rsidR="00BA70D1" w:rsidRPr="007E31A2" w:rsidRDefault="00BA70D1" w:rsidP="005817E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4C8EFC05" w14:textId="77777777" w:rsidR="00BA70D1" w:rsidRPr="007E31A2" w:rsidRDefault="00BA70D1" w:rsidP="005817E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BA70D1" w14:paraId="5B565CAB" w14:textId="77777777" w:rsidTr="002667A8">
        <w:trPr>
          <w:trHeight w:val="462"/>
        </w:trPr>
        <w:tc>
          <w:tcPr>
            <w:tcW w:w="4481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2256656" w14:textId="77777777" w:rsidR="00BA70D1" w:rsidRPr="007E31A2" w:rsidRDefault="00BA70D1" w:rsidP="005817E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49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FD3C2EB" w14:textId="77777777" w:rsidR="00BA70D1" w:rsidRPr="007E31A2" w:rsidRDefault="00BA70D1" w:rsidP="005817E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E96466" w14:textId="77777777" w:rsidR="00BA70D1" w:rsidRPr="007E31A2" w:rsidRDefault="00FA10C1" w:rsidP="005817E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E31A2">
              <w:rPr>
                <w:rFonts w:ascii="Arial" w:hAnsi="Arial" w:cs="Arial"/>
                <w:sz w:val="18"/>
                <w:szCs w:val="18"/>
              </w:rPr>
              <w:t>Discussion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BD6B48" w14:textId="77777777" w:rsidR="00BA70D1" w:rsidRPr="007E31A2" w:rsidRDefault="00BA70D1" w:rsidP="005817E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C974E9" w14:textId="77777777" w:rsidR="00BA70D1" w:rsidRPr="007E31A2" w:rsidRDefault="00BA70D1" w:rsidP="005817E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96DA9F" w14:textId="77777777" w:rsidR="00BA70D1" w:rsidRPr="007E31A2" w:rsidRDefault="00BA70D1" w:rsidP="005817E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4DE6A6" w14:textId="77777777" w:rsidR="00BA70D1" w:rsidRPr="007E31A2" w:rsidRDefault="00BA70D1" w:rsidP="005817E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961C76" w14:textId="77777777" w:rsidR="00BA70D1" w:rsidRPr="007E31A2" w:rsidRDefault="00BA70D1" w:rsidP="005817E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CEB082" w14:textId="77777777" w:rsidR="00BA70D1" w:rsidRPr="007E31A2" w:rsidRDefault="00BA70D1" w:rsidP="005817E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BA70D1" w14:paraId="6392DFB1" w14:textId="77777777" w:rsidTr="002667A8">
        <w:trPr>
          <w:trHeight w:val="477"/>
        </w:trPr>
        <w:tc>
          <w:tcPr>
            <w:tcW w:w="448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DE643" w14:textId="77777777" w:rsidR="00BA70D1" w:rsidRPr="007E31A2" w:rsidRDefault="00BA70D1" w:rsidP="005817E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4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75F85" w14:textId="77777777" w:rsidR="00BA70D1" w:rsidRPr="007E31A2" w:rsidRDefault="00BA70D1" w:rsidP="005817E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86096" w14:textId="77777777" w:rsidR="00BA70D1" w:rsidRPr="007E31A2" w:rsidRDefault="00FA10C1" w:rsidP="002667A8">
            <w:pPr>
              <w:pStyle w:val="Default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E31A2">
              <w:rPr>
                <w:rFonts w:ascii="Arial" w:hAnsi="Arial" w:cs="Arial"/>
                <w:sz w:val="18"/>
                <w:szCs w:val="18"/>
              </w:rPr>
              <w:t>Argument/</w:t>
            </w:r>
            <w:r w:rsidR="00CB26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sz w:val="18"/>
                <w:szCs w:val="18"/>
              </w:rPr>
              <w:t>exposition</w:t>
            </w:r>
          </w:p>
        </w:tc>
        <w:tc>
          <w:tcPr>
            <w:tcW w:w="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AE2A37" w14:textId="77777777" w:rsidR="00BA70D1" w:rsidRPr="007E31A2" w:rsidRDefault="00BA70D1" w:rsidP="005817E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966403" w14:textId="77777777" w:rsidR="00BA70D1" w:rsidRPr="007E31A2" w:rsidRDefault="00BA70D1" w:rsidP="005817E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878D60" w14:textId="77777777" w:rsidR="00BA70D1" w:rsidRPr="007E31A2" w:rsidRDefault="00BA70D1" w:rsidP="005817E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475DE4" w14:textId="77777777" w:rsidR="00BA70D1" w:rsidRPr="007E31A2" w:rsidRDefault="00BA70D1" w:rsidP="005817E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E9A847" w14:textId="77777777" w:rsidR="00BA70D1" w:rsidRPr="007E31A2" w:rsidRDefault="00BA70D1" w:rsidP="005817E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E98B53" w14:textId="77777777" w:rsidR="00BA70D1" w:rsidRPr="007E31A2" w:rsidRDefault="00BA70D1" w:rsidP="005817E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2667A8" w14:paraId="412780DF" w14:textId="77777777" w:rsidTr="005817E3">
        <w:trPr>
          <w:trHeight w:val="357"/>
        </w:trPr>
        <w:tc>
          <w:tcPr>
            <w:tcW w:w="448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49C82C3" w14:textId="77777777" w:rsidR="002667A8" w:rsidRPr="007E31A2" w:rsidRDefault="002667A8" w:rsidP="005817E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7E31A2">
              <w:rPr>
                <w:rFonts w:ascii="Arial" w:hAnsi="Arial" w:cs="Arial"/>
                <w:b/>
                <w:bCs/>
                <w:sz w:val="23"/>
                <w:szCs w:val="23"/>
              </w:rPr>
              <w:t>ESL</w:t>
            </w:r>
            <w:r w:rsidR="00CB266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Pr="007E31A2">
              <w:rPr>
                <w:rFonts w:ascii="Arial" w:hAnsi="Arial" w:cs="Arial"/>
                <w:b/>
                <w:bCs/>
                <w:sz w:val="23"/>
                <w:szCs w:val="23"/>
              </w:rPr>
              <w:t>focus</w:t>
            </w:r>
            <w:r w:rsidR="00CB266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49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351372C" w14:textId="77777777" w:rsidR="002667A8" w:rsidRPr="007E31A2" w:rsidRDefault="002667A8" w:rsidP="005817E3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7E31A2">
              <w:rPr>
                <w:rFonts w:ascii="Arial" w:hAnsi="Arial" w:cs="Arial"/>
                <w:b/>
                <w:bCs/>
                <w:sz w:val="23"/>
                <w:szCs w:val="23"/>
              </w:rPr>
              <w:t>Linguistic</w:t>
            </w:r>
            <w:r w:rsidR="00CB266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Pr="007E31A2">
              <w:rPr>
                <w:rFonts w:ascii="Arial" w:hAnsi="Arial" w:cs="Arial"/>
                <w:b/>
                <w:bCs/>
                <w:sz w:val="23"/>
                <w:szCs w:val="23"/>
              </w:rPr>
              <w:t>features</w:t>
            </w:r>
            <w:r w:rsidR="00CB266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Pr="007E31A2">
              <w:rPr>
                <w:rFonts w:ascii="Arial" w:hAnsi="Arial" w:cs="Arial"/>
                <w:b/>
                <w:bCs/>
                <w:sz w:val="23"/>
                <w:szCs w:val="23"/>
              </w:rPr>
              <w:t>focus</w:t>
            </w:r>
            <w:r w:rsidR="00CB266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6329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DBE85FF" w14:textId="77777777" w:rsidR="002667A8" w:rsidRPr="007E31A2" w:rsidRDefault="002667A8" w:rsidP="007E31A2">
            <w:pPr>
              <w:pStyle w:val="Default"/>
              <w:spacing w:before="120"/>
              <w:rPr>
                <w:rFonts w:ascii="Arial" w:hAnsi="Arial" w:cs="Arial"/>
                <w:sz w:val="23"/>
                <w:szCs w:val="23"/>
              </w:rPr>
            </w:pPr>
            <w:r w:rsidRPr="007E31A2">
              <w:rPr>
                <w:rFonts w:ascii="Arial" w:hAnsi="Arial" w:cs="Arial"/>
                <w:b/>
                <w:bCs/>
                <w:sz w:val="23"/>
                <w:szCs w:val="23"/>
              </w:rPr>
              <w:t>Functions</w:t>
            </w:r>
            <w:r w:rsidR="00CB266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="007E31A2" w:rsidRPr="007E31A2">
              <w:rPr>
                <w:rFonts w:ascii="Arial" w:hAnsi="Arial" w:cs="Arial"/>
                <w:b/>
                <w:bCs/>
                <w:sz w:val="23"/>
                <w:szCs w:val="23"/>
              </w:rPr>
              <w:t>–</w:t>
            </w:r>
            <w:r w:rsidR="00CB266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="007E31A2" w:rsidRPr="007E31A2">
              <w:rPr>
                <w:rFonts w:ascii="Arial" w:hAnsi="Arial" w:cs="Arial"/>
                <w:b/>
                <w:bCs/>
                <w:sz w:val="23"/>
                <w:szCs w:val="23"/>
              </w:rPr>
              <w:t>language</w:t>
            </w:r>
            <w:r w:rsidR="00CB266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="007E31A2" w:rsidRPr="007E31A2">
              <w:rPr>
                <w:rFonts w:ascii="Arial" w:hAnsi="Arial" w:cs="Arial"/>
                <w:b/>
                <w:bCs/>
                <w:sz w:val="23"/>
                <w:szCs w:val="23"/>
              </w:rPr>
              <w:t>needed</w:t>
            </w:r>
            <w:r w:rsidR="00CB266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="007E31A2" w:rsidRPr="007E31A2">
              <w:rPr>
                <w:rFonts w:ascii="Arial" w:hAnsi="Arial" w:cs="Arial"/>
                <w:b/>
                <w:bCs/>
                <w:sz w:val="23"/>
                <w:szCs w:val="23"/>
              </w:rPr>
              <w:t>for:</w:t>
            </w:r>
          </w:p>
        </w:tc>
      </w:tr>
      <w:tr w:rsidR="002667A8" w14:paraId="07F5E1CC" w14:textId="77777777" w:rsidTr="005817E3">
        <w:trPr>
          <w:trHeight w:val="1567"/>
        </w:trPr>
        <w:tc>
          <w:tcPr>
            <w:tcW w:w="4481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387C0F5" w14:textId="77777777" w:rsidR="002667A8" w:rsidRPr="007E31A2" w:rsidRDefault="002667A8" w:rsidP="005817E3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4499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A023798" w14:textId="77777777" w:rsidR="002667A8" w:rsidRPr="007E31A2" w:rsidRDefault="002667A8" w:rsidP="005817E3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014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321B8BB9" w14:textId="77777777" w:rsidR="002667A8" w:rsidRPr="007E31A2" w:rsidRDefault="002667A8" w:rsidP="002667A8">
            <w:pPr>
              <w:pStyle w:val="Default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31A2">
              <w:rPr>
                <w:rFonts w:ascii="Arial" w:hAnsi="Arial" w:cs="Arial"/>
                <w:b/>
                <w:bCs/>
                <w:sz w:val="18"/>
                <w:szCs w:val="18"/>
              </w:rPr>
              <w:t>Classroom</w:t>
            </w:r>
            <w:r w:rsidR="00CB26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b/>
                <w:bCs/>
                <w:sz w:val="18"/>
                <w:szCs w:val="18"/>
              </w:rPr>
              <w:t>learning</w:t>
            </w:r>
            <w:r w:rsidR="00CB26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65CC1950" w14:textId="77777777" w:rsidR="002667A8" w:rsidRPr="007E31A2" w:rsidRDefault="003F55E4" w:rsidP="007E31A2">
            <w:pPr>
              <w:pStyle w:val="Default"/>
              <w:spacing w:before="20"/>
              <w:ind w:left="266" w:hanging="266"/>
              <w:rPr>
                <w:rFonts w:ascii="Arial" w:hAnsi="Arial" w:cs="Arial"/>
                <w:sz w:val="18"/>
                <w:szCs w:val="18"/>
              </w:rPr>
            </w:pPr>
            <w:r w:rsidRPr="007E31A2">
              <w:rPr>
                <w:rFonts w:ascii="Arial" w:hAnsi="Arial" w:cs="Arial"/>
                <w:sz w:val="18"/>
                <w:szCs w:val="18"/>
              </w:rPr>
              <w:t>•</w:t>
            </w:r>
            <w:r w:rsidRPr="007E31A2">
              <w:rPr>
                <w:rFonts w:ascii="Arial" w:hAnsi="Arial" w:cs="Arial"/>
                <w:sz w:val="18"/>
                <w:szCs w:val="18"/>
              </w:rPr>
              <w:tab/>
            </w:r>
            <w:r w:rsidR="002667A8" w:rsidRPr="007E31A2">
              <w:rPr>
                <w:rFonts w:ascii="Arial" w:hAnsi="Arial" w:cs="Arial"/>
                <w:sz w:val="18"/>
                <w:szCs w:val="18"/>
              </w:rPr>
              <w:t>arguing</w:t>
            </w:r>
            <w:r w:rsidR="00CB26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1F3FB7C" w14:textId="77777777" w:rsidR="002667A8" w:rsidRPr="007E31A2" w:rsidRDefault="003F55E4" w:rsidP="007E31A2">
            <w:pPr>
              <w:pStyle w:val="Default"/>
              <w:spacing w:before="20"/>
              <w:ind w:left="266" w:hanging="266"/>
              <w:rPr>
                <w:rFonts w:ascii="Arial" w:hAnsi="Arial" w:cs="Arial"/>
                <w:sz w:val="18"/>
                <w:szCs w:val="18"/>
              </w:rPr>
            </w:pPr>
            <w:r w:rsidRPr="007E31A2">
              <w:rPr>
                <w:rFonts w:ascii="Arial" w:hAnsi="Arial" w:cs="Arial"/>
                <w:sz w:val="18"/>
                <w:szCs w:val="18"/>
              </w:rPr>
              <w:t>•</w:t>
            </w:r>
            <w:r w:rsidRPr="007E31A2">
              <w:rPr>
                <w:rFonts w:ascii="Arial" w:hAnsi="Arial" w:cs="Arial"/>
                <w:sz w:val="18"/>
                <w:szCs w:val="18"/>
              </w:rPr>
              <w:tab/>
            </w:r>
            <w:r w:rsidR="002667A8" w:rsidRPr="007E31A2">
              <w:rPr>
                <w:rFonts w:ascii="Arial" w:hAnsi="Arial" w:cs="Arial"/>
                <w:sz w:val="18"/>
                <w:szCs w:val="18"/>
              </w:rPr>
              <w:t>classifying</w:t>
            </w:r>
            <w:r w:rsidR="00CB26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03B3B0" w14:textId="77777777" w:rsidR="002667A8" w:rsidRPr="007E31A2" w:rsidRDefault="003F55E4" w:rsidP="007E31A2">
            <w:pPr>
              <w:pStyle w:val="Default"/>
              <w:spacing w:before="20"/>
              <w:ind w:left="266" w:hanging="266"/>
              <w:rPr>
                <w:rFonts w:ascii="Arial" w:hAnsi="Arial" w:cs="Arial"/>
                <w:sz w:val="18"/>
                <w:szCs w:val="18"/>
              </w:rPr>
            </w:pPr>
            <w:r w:rsidRPr="007E31A2">
              <w:rPr>
                <w:rFonts w:ascii="Arial" w:hAnsi="Arial" w:cs="Arial"/>
                <w:sz w:val="18"/>
                <w:szCs w:val="18"/>
              </w:rPr>
              <w:t>•</w:t>
            </w:r>
            <w:r w:rsidRPr="007E31A2">
              <w:rPr>
                <w:rFonts w:ascii="Arial" w:hAnsi="Arial" w:cs="Arial"/>
                <w:sz w:val="18"/>
                <w:szCs w:val="18"/>
              </w:rPr>
              <w:tab/>
            </w:r>
            <w:r w:rsidR="002667A8" w:rsidRPr="007E31A2">
              <w:rPr>
                <w:rFonts w:ascii="Arial" w:hAnsi="Arial" w:cs="Arial"/>
                <w:sz w:val="18"/>
                <w:szCs w:val="18"/>
              </w:rPr>
              <w:t>establishing</w:t>
            </w:r>
            <w:r w:rsidR="00CB26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67A8" w:rsidRPr="007E31A2">
              <w:rPr>
                <w:rFonts w:ascii="Arial" w:hAnsi="Arial" w:cs="Arial"/>
                <w:sz w:val="18"/>
                <w:szCs w:val="18"/>
              </w:rPr>
              <w:t>limits</w:t>
            </w:r>
            <w:r w:rsidR="00CB26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1115980" w14:textId="77777777" w:rsidR="002667A8" w:rsidRPr="007E31A2" w:rsidRDefault="003F55E4" w:rsidP="007E31A2">
            <w:pPr>
              <w:pStyle w:val="Default"/>
              <w:spacing w:before="20"/>
              <w:ind w:left="266" w:hanging="266"/>
              <w:rPr>
                <w:rFonts w:ascii="Arial" w:hAnsi="Arial" w:cs="Arial"/>
                <w:sz w:val="18"/>
                <w:szCs w:val="18"/>
              </w:rPr>
            </w:pPr>
            <w:r w:rsidRPr="007E31A2">
              <w:rPr>
                <w:rFonts w:ascii="Arial" w:hAnsi="Arial" w:cs="Arial"/>
                <w:sz w:val="18"/>
                <w:szCs w:val="18"/>
              </w:rPr>
              <w:t>•</w:t>
            </w:r>
            <w:r w:rsidRPr="007E31A2">
              <w:rPr>
                <w:rFonts w:ascii="Arial" w:hAnsi="Arial" w:cs="Arial"/>
                <w:sz w:val="18"/>
                <w:szCs w:val="18"/>
              </w:rPr>
              <w:tab/>
            </w:r>
            <w:r w:rsidR="002667A8" w:rsidRPr="007E31A2">
              <w:rPr>
                <w:rFonts w:ascii="Arial" w:hAnsi="Arial" w:cs="Arial"/>
                <w:sz w:val="18"/>
                <w:szCs w:val="18"/>
              </w:rPr>
              <w:t>evaluating</w:t>
            </w:r>
            <w:r w:rsidR="00CB26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1A3794A" w14:textId="77777777" w:rsidR="002667A8" w:rsidRPr="007E31A2" w:rsidRDefault="003F55E4" w:rsidP="007E31A2">
            <w:pPr>
              <w:pStyle w:val="Default"/>
              <w:spacing w:before="20"/>
              <w:ind w:left="266" w:hanging="266"/>
              <w:rPr>
                <w:rFonts w:ascii="Arial" w:hAnsi="Arial" w:cs="Arial"/>
                <w:sz w:val="18"/>
                <w:szCs w:val="18"/>
              </w:rPr>
            </w:pPr>
            <w:r w:rsidRPr="007E31A2">
              <w:rPr>
                <w:rFonts w:ascii="Arial" w:hAnsi="Arial" w:cs="Arial"/>
                <w:sz w:val="18"/>
                <w:szCs w:val="18"/>
              </w:rPr>
              <w:t>•</w:t>
            </w:r>
            <w:r w:rsidRPr="007E31A2">
              <w:rPr>
                <w:rFonts w:ascii="Arial" w:hAnsi="Arial" w:cs="Arial"/>
                <w:sz w:val="18"/>
                <w:szCs w:val="18"/>
              </w:rPr>
              <w:tab/>
            </w:r>
            <w:r w:rsidR="002667A8" w:rsidRPr="007E31A2">
              <w:rPr>
                <w:rFonts w:ascii="Arial" w:hAnsi="Arial" w:cs="Arial"/>
                <w:sz w:val="18"/>
                <w:szCs w:val="18"/>
              </w:rPr>
              <w:t>hypothesising</w:t>
            </w:r>
            <w:r w:rsidR="00CB26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770D40A" w14:textId="77777777" w:rsidR="002667A8" w:rsidRPr="007E31A2" w:rsidRDefault="003F55E4" w:rsidP="007E31A2">
            <w:pPr>
              <w:pStyle w:val="Default"/>
              <w:spacing w:before="20"/>
              <w:ind w:left="266" w:hanging="266"/>
              <w:rPr>
                <w:rFonts w:ascii="Arial" w:hAnsi="Arial" w:cs="Arial"/>
                <w:sz w:val="18"/>
                <w:szCs w:val="18"/>
              </w:rPr>
            </w:pPr>
            <w:r w:rsidRPr="007E31A2">
              <w:rPr>
                <w:rFonts w:ascii="Arial" w:hAnsi="Arial" w:cs="Arial"/>
                <w:sz w:val="18"/>
                <w:szCs w:val="18"/>
              </w:rPr>
              <w:t>•</w:t>
            </w:r>
            <w:r w:rsidRPr="007E31A2">
              <w:rPr>
                <w:rFonts w:ascii="Arial" w:hAnsi="Arial" w:cs="Arial"/>
                <w:sz w:val="18"/>
                <w:szCs w:val="18"/>
              </w:rPr>
              <w:tab/>
            </w:r>
            <w:r w:rsidR="002667A8" w:rsidRPr="007E31A2">
              <w:rPr>
                <w:rFonts w:ascii="Arial" w:hAnsi="Arial" w:cs="Arial"/>
                <w:sz w:val="18"/>
                <w:szCs w:val="18"/>
              </w:rPr>
              <w:t>identifying</w:t>
            </w:r>
            <w:r w:rsidR="00CB26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E835A65" w14:textId="77777777" w:rsidR="002667A8" w:rsidRPr="007E31A2" w:rsidRDefault="003F55E4" w:rsidP="007E31A2">
            <w:pPr>
              <w:pStyle w:val="Default"/>
              <w:spacing w:before="20"/>
              <w:ind w:left="266" w:hanging="266"/>
              <w:rPr>
                <w:rFonts w:ascii="Arial" w:hAnsi="Arial" w:cs="Arial"/>
                <w:sz w:val="18"/>
                <w:szCs w:val="18"/>
              </w:rPr>
            </w:pPr>
            <w:r w:rsidRPr="007E31A2">
              <w:rPr>
                <w:rFonts w:ascii="Arial" w:hAnsi="Arial" w:cs="Arial"/>
                <w:sz w:val="18"/>
                <w:szCs w:val="18"/>
              </w:rPr>
              <w:t>•</w:t>
            </w:r>
            <w:r w:rsidRPr="007E31A2">
              <w:rPr>
                <w:rFonts w:ascii="Arial" w:hAnsi="Arial" w:cs="Arial"/>
                <w:sz w:val="18"/>
                <w:szCs w:val="18"/>
              </w:rPr>
              <w:tab/>
            </w:r>
            <w:r w:rsidR="002667A8" w:rsidRPr="007E31A2">
              <w:rPr>
                <w:rFonts w:ascii="Arial" w:hAnsi="Arial" w:cs="Arial"/>
                <w:sz w:val="18"/>
                <w:szCs w:val="18"/>
              </w:rPr>
              <w:t>judging</w:t>
            </w:r>
            <w:r w:rsidR="00CB26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02FE1EF" w14:textId="77777777" w:rsidR="002667A8" w:rsidRPr="007E31A2" w:rsidRDefault="003F55E4" w:rsidP="007E31A2">
            <w:pPr>
              <w:pStyle w:val="Default"/>
              <w:spacing w:before="20"/>
              <w:ind w:left="266" w:hanging="266"/>
              <w:rPr>
                <w:rFonts w:ascii="Arial" w:hAnsi="Arial" w:cs="Arial"/>
                <w:sz w:val="18"/>
                <w:szCs w:val="18"/>
              </w:rPr>
            </w:pPr>
            <w:r w:rsidRPr="007E31A2">
              <w:rPr>
                <w:rFonts w:ascii="Arial" w:hAnsi="Arial" w:cs="Arial"/>
                <w:sz w:val="18"/>
                <w:szCs w:val="18"/>
              </w:rPr>
              <w:t>•</w:t>
            </w:r>
            <w:r w:rsidRPr="007E31A2">
              <w:rPr>
                <w:rFonts w:ascii="Arial" w:hAnsi="Arial" w:cs="Arial"/>
                <w:sz w:val="18"/>
                <w:szCs w:val="18"/>
              </w:rPr>
              <w:tab/>
            </w:r>
            <w:r w:rsidR="002667A8" w:rsidRPr="007E31A2">
              <w:rPr>
                <w:rFonts w:ascii="Arial" w:hAnsi="Arial" w:cs="Arial"/>
                <w:sz w:val="18"/>
                <w:szCs w:val="18"/>
              </w:rPr>
              <w:t>offering</w:t>
            </w:r>
            <w:r w:rsidR="00CB26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7FB5070" w14:textId="77777777" w:rsidR="002667A8" w:rsidRPr="007E31A2" w:rsidRDefault="003F55E4" w:rsidP="007E31A2">
            <w:pPr>
              <w:pStyle w:val="Default"/>
              <w:spacing w:before="20"/>
              <w:ind w:left="266" w:hanging="266"/>
              <w:rPr>
                <w:rFonts w:ascii="Arial" w:hAnsi="Arial" w:cs="Arial"/>
                <w:sz w:val="18"/>
                <w:szCs w:val="18"/>
              </w:rPr>
            </w:pPr>
            <w:r w:rsidRPr="007E31A2">
              <w:rPr>
                <w:rFonts w:ascii="Arial" w:hAnsi="Arial" w:cs="Arial"/>
                <w:sz w:val="18"/>
                <w:szCs w:val="18"/>
              </w:rPr>
              <w:t>•</w:t>
            </w:r>
            <w:r w:rsidRPr="007E31A2">
              <w:rPr>
                <w:rFonts w:ascii="Arial" w:hAnsi="Arial" w:cs="Arial"/>
                <w:sz w:val="18"/>
                <w:szCs w:val="18"/>
              </w:rPr>
              <w:tab/>
            </w:r>
            <w:r w:rsidR="002667A8" w:rsidRPr="007E31A2">
              <w:rPr>
                <w:rFonts w:ascii="Arial" w:hAnsi="Arial" w:cs="Arial"/>
                <w:sz w:val="18"/>
                <w:szCs w:val="18"/>
              </w:rPr>
              <w:t>persuading</w:t>
            </w:r>
            <w:r w:rsidR="00CB26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F499E86" w14:textId="77777777" w:rsidR="002667A8" w:rsidRPr="007E31A2" w:rsidRDefault="003F55E4" w:rsidP="007E31A2">
            <w:pPr>
              <w:pStyle w:val="Default"/>
              <w:spacing w:before="20"/>
              <w:ind w:left="266" w:hanging="266"/>
              <w:rPr>
                <w:rFonts w:ascii="Arial" w:hAnsi="Arial" w:cs="Arial"/>
                <w:sz w:val="18"/>
                <w:szCs w:val="18"/>
              </w:rPr>
            </w:pPr>
            <w:r w:rsidRPr="007E31A2">
              <w:rPr>
                <w:rFonts w:ascii="Arial" w:hAnsi="Arial" w:cs="Arial"/>
                <w:sz w:val="18"/>
                <w:szCs w:val="18"/>
              </w:rPr>
              <w:t>•</w:t>
            </w:r>
            <w:r w:rsidRPr="007E31A2">
              <w:rPr>
                <w:rFonts w:ascii="Arial" w:hAnsi="Arial" w:cs="Arial"/>
                <w:sz w:val="18"/>
                <w:szCs w:val="18"/>
              </w:rPr>
              <w:tab/>
            </w:r>
            <w:r w:rsidR="002667A8" w:rsidRPr="007E31A2">
              <w:rPr>
                <w:rFonts w:ascii="Arial" w:hAnsi="Arial" w:cs="Arial"/>
                <w:sz w:val="18"/>
                <w:szCs w:val="18"/>
              </w:rPr>
              <w:t>planning</w:t>
            </w:r>
            <w:r w:rsidR="00CB26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653393E" w14:textId="77777777" w:rsidR="002667A8" w:rsidRPr="007E31A2" w:rsidRDefault="003F55E4" w:rsidP="007E31A2">
            <w:pPr>
              <w:pStyle w:val="Default"/>
              <w:spacing w:before="20"/>
              <w:ind w:left="266" w:hanging="266"/>
              <w:rPr>
                <w:rFonts w:ascii="Arial" w:hAnsi="Arial" w:cs="Arial"/>
                <w:sz w:val="18"/>
                <w:szCs w:val="18"/>
              </w:rPr>
            </w:pPr>
            <w:r w:rsidRPr="007E31A2">
              <w:rPr>
                <w:rFonts w:ascii="Arial" w:hAnsi="Arial" w:cs="Arial"/>
                <w:sz w:val="18"/>
                <w:szCs w:val="18"/>
              </w:rPr>
              <w:t>•</w:t>
            </w:r>
            <w:r w:rsidRPr="007E31A2">
              <w:rPr>
                <w:rFonts w:ascii="Arial" w:hAnsi="Arial" w:cs="Arial"/>
                <w:sz w:val="18"/>
                <w:szCs w:val="18"/>
              </w:rPr>
              <w:tab/>
            </w:r>
            <w:r w:rsidR="002667A8" w:rsidRPr="007E31A2">
              <w:rPr>
                <w:rFonts w:ascii="Arial" w:hAnsi="Arial" w:cs="Arial"/>
                <w:sz w:val="18"/>
                <w:szCs w:val="18"/>
              </w:rPr>
              <w:t>predicting</w:t>
            </w:r>
            <w:r w:rsidR="00CB26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1C7F311" w14:textId="77777777" w:rsidR="002667A8" w:rsidRPr="007E31A2" w:rsidRDefault="003F55E4" w:rsidP="007E31A2">
            <w:pPr>
              <w:pStyle w:val="Default"/>
              <w:spacing w:before="20"/>
              <w:ind w:left="266" w:hanging="266"/>
              <w:rPr>
                <w:rFonts w:ascii="Arial" w:hAnsi="Arial" w:cs="Arial"/>
                <w:sz w:val="18"/>
                <w:szCs w:val="18"/>
              </w:rPr>
            </w:pPr>
            <w:r w:rsidRPr="007E31A2">
              <w:rPr>
                <w:rFonts w:ascii="Arial" w:hAnsi="Arial" w:cs="Arial"/>
                <w:sz w:val="18"/>
                <w:szCs w:val="18"/>
              </w:rPr>
              <w:t>•</w:t>
            </w:r>
            <w:r w:rsidRPr="007E31A2">
              <w:rPr>
                <w:rFonts w:ascii="Arial" w:hAnsi="Arial" w:cs="Arial"/>
                <w:sz w:val="18"/>
                <w:szCs w:val="18"/>
              </w:rPr>
              <w:tab/>
            </w:r>
            <w:r w:rsidR="002667A8" w:rsidRPr="007E31A2">
              <w:rPr>
                <w:rFonts w:ascii="Arial" w:hAnsi="Arial" w:cs="Arial"/>
                <w:sz w:val="18"/>
                <w:szCs w:val="18"/>
              </w:rPr>
              <w:t>requesting</w:t>
            </w:r>
            <w:r w:rsidR="00CB26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EC48A1A" w14:textId="77777777" w:rsidR="002667A8" w:rsidRPr="007E31A2" w:rsidRDefault="003F55E4" w:rsidP="007E31A2">
            <w:pPr>
              <w:pStyle w:val="Default"/>
              <w:spacing w:before="20"/>
              <w:ind w:left="266" w:hanging="266"/>
              <w:rPr>
                <w:rFonts w:ascii="Arial" w:hAnsi="Arial" w:cs="Arial"/>
                <w:sz w:val="18"/>
                <w:szCs w:val="18"/>
              </w:rPr>
            </w:pPr>
            <w:r w:rsidRPr="007E31A2">
              <w:rPr>
                <w:rFonts w:ascii="Arial" w:hAnsi="Arial" w:cs="Arial"/>
                <w:sz w:val="18"/>
                <w:szCs w:val="18"/>
              </w:rPr>
              <w:t>•</w:t>
            </w:r>
            <w:r w:rsidRPr="007E31A2">
              <w:rPr>
                <w:rFonts w:ascii="Arial" w:hAnsi="Arial" w:cs="Arial"/>
                <w:sz w:val="18"/>
                <w:szCs w:val="18"/>
              </w:rPr>
              <w:tab/>
            </w:r>
            <w:r w:rsidR="002667A8" w:rsidRPr="007E31A2">
              <w:rPr>
                <w:rFonts w:ascii="Arial" w:hAnsi="Arial" w:cs="Arial"/>
                <w:sz w:val="18"/>
                <w:szCs w:val="18"/>
              </w:rPr>
              <w:t>sequencing</w:t>
            </w:r>
            <w:r w:rsidR="00CB26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14:paraId="24F2C065" w14:textId="77777777" w:rsidR="002667A8" w:rsidRPr="007E31A2" w:rsidRDefault="002667A8" w:rsidP="002667A8">
            <w:pPr>
              <w:pStyle w:val="Default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31A2">
              <w:rPr>
                <w:rFonts w:ascii="Arial" w:hAnsi="Arial" w:cs="Arial"/>
                <w:b/>
                <w:bCs/>
                <w:sz w:val="18"/>
                <w:szCs w:val="18"/>
              </w:rPr>
              <w:t>Getting</w:t>
            </w:r>
            <w:r w:rsidR="00CB26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b/>
                <w:bCs/>
                <w:sz w:val="18"/>
                <w:szCs w:val="18"/>
              </w:rPr>
              <w:t>things</w:t>
            </w:r>
            <w:r w:rsidR="00CB26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b/>
                <w:bCs/>
                <w:sz w:val="18"/>
                <w:szCs w:val="18"/>
              </w:rPr>
              <w:t>done</w:t>
            </w:r>
          </w:p>
          <w:p w14:paraId="0FCB97F8" w14:textId="77777777" w:rsidR="002667A8" w:rsidRPr="007E31A2" w:rsidRDefault="003F55E4" w:rsidP="007E31A2">
            <w:pPr>
              <w:pStyle w:val="Default"/>
              <w:spacing w:before="20"/>
              <w:ind w:left="266" w:hanging="266"/>
              <w:rPr>
                <w:rFonts w:ascii="Arial" w:hAnsi="Arial" w:cs="Arial"/>
                <w:sz w:val="18"/>
                <w:szCs w:val="18"/>
              </w:rPr>
            </w:pPr>
            <w:r w:rsidRPr="007E31A2">
              <w:rPr>
                <w:rFonts w:ascii="Arial" w:hAnsi="Arial" w:cs="Arial"/>
                <w:sz w:val="18"/>
                <w:szCs w:val="18"/>
              </w:rPr>
              <w:t>•</w:t>
            </w:r>
            <w:r w:rsidRPr="007E31A2">
              <w:rPr>
                <w:rFonts w:ascii="Arial" w:hAnsi="Arial" w:cs="Arial"/>
                <w:sz w:val="18"/>
                <w:szCs w:val="18"/>
              </w:rPr>
              <w:tab/>
            </w:r>
            <w:r w:rsidR="002667A8" w:rsidRPr="007E31A2">
              <w:rPr>
                <w:rFonts w:ascii="Arial" w:hAnsi="Arial" w:cs="Arial"/>
                <w:sz w:val="18"/>
                <w:szCs w:val="18"/>
              </w:rPr>
              <w:t>comparing</w:t>
            </w:r>
            <w:r w:rsidR="00CB26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091BE31" w14:textId="77777777" w:rsidR="002667A8" w:rsidRPr="007E31A2" w:rsidRDefault="003F55E4" w:rsidP="007E31A2">
            <w:pPr>
              <w:pStyle w:val="Default"/>
              <w:spacing w:before="20"/>
              <w:ind w:left="266" w:hanging="266"/>
              <w:rPr>
                <w:rFonts w:ascii="Arial" w:hAnsi="Arial" w:cs="Arial"/>
                <w:sz w:val="18"/>
                <w:szCs w:val="18"/>
              </w:rPr>
            </w:pPr>
            <w:r w:rsidRPr="007E31A2">
              <w:rPr>
                <w:rFonts w:ascii="Arial" w:hAnsi="Arial" w:cs="Arial"/>
                <w:sz w:val="18"/>
                <w:szCs w:val="18"/>
              </w:rPr>
              <w:t>•</w:t>
            </w:r>
            <w:r w:rsidRPr="007E31A2">
              <w:rPr>
                <w:rFonts w:ascii="Arial" w:hAnsi="Arial" w:cs="Arial"/>
                <w:sz w:val="18"/>
                <w:szCs w:val="18"/>
              </w:rPr>
              <w:tab/>
            </w:r>
            <w:r w:rsidR="002667A8" w:rsidRPr="007E31A2">
              <w:rPr>
                <w:rFonts w:ascii="Arial" w:hAnsi="Arial" w:cs="Arial"/>
                <w:sz w:val="18"/>
                <w:szCs w:val="18"/>
              </w:rPr>
              <w:t>clarifying</w:t>
            </w:r>
            <w:r w:rsidR="00CB26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23A2103" w14:textId="77777777" w:rsidR="002667A8" w:rsidRPr="007E31A2" w:rsidRDefault="003F55E4" w:rsidP="007E31A2">
            <w:pPr>
              <w:pStyle w:val="Default"/>
              <w:spacing w:before="20"/>
              <w:ind w:left="266" w:hanging="266"/>
              <w:rPr>
                <w:rFonts w:ascii="Arial" w:hAnsi="Arial" w:cs="Arial"/>
                <w:sz w:val="18"/>
                <w:szCs w:val="18"/>
              </w:rPr>
            </w:pPr>
            <w:r w:rsidRPr="007E31A2">
              <w:rPr>
                <w:rFonts w:ascii="Arial" w:hAnsi="Arial" w:cs="Arial"/>
                <w:sz w:val="18"/>
                <w:szCs w:val="18"/>
              </w:rPr>
              <w:t>•</w:t>
            </w:r>
            <w:r w:rsidRPr="007E31A2">
              <w:rPr>
                <w:rFonts w:ascii="Arial" w:hAnsi="Arial" w:cs="Arial"/>
                <w:sz w:val="18"/>
                <w:szCs w:val="18"/>
              </w:rPr>
              <w:tab/>
            </w:r>
            <w:r w:rsidR="002667A8" w:rsidRPr="007E31A2">
              <w:rPr>
                <w:rFonts w:ascii="Arial" w:hAnsi="Arial" w:cs="Arial"/>
                <w:sz w:val="18"/>
                <w:szCs w:val="18"/>
              </w:rPr>
              <w:t>describing</w:t>
            </w:r>
            <w:r w:rsidR="00CB26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B11474E" w14:textId="77777777" w:rsidR="002667A8" w:rsidRPr="007E31A2" w:rsidRDefault="003F55E4" w:rsidP="007E31A2">
            <w:pPr>
              <w:pStyle w:val="Default"/>
              <w:spacing w:before="20"/>
              <w:ind w:left="266" w:hanging="266"/>
              <w:rPr>
                <w:rFonts w:ascii="Arial" w:hAnsi="Arial" w:cs="Arial"/>
                <w:sz w:val="18"/>
                <w:szCs w:val="18"/>
              </w:rPr>
            </w:pPr>
            <w:r w:rsidRPr="007E31A2">
              <w:rPr>
                <w:rFonts w:ascii="Arial" w:hAnsi="Arial" w:cs="Arial"/>
                <w:sz w:val="18"/>
                <w:szCs w:val="18"/>
              </w:rPr>
              <w:t>•</w:t>
            </w:r>
            <w:r w:rsidRPr="007E31A2">
              <w:rPr>
                <w:rFonts w:ascii="Arial" w:hAnsi="Arial" w:cs="Arial"/>
                <w:sz w:val="18"/>
                <w:szCs w:val="18"/>
              </w:rPr>
              <w:tab/>
            </w:r>
            <w:r w:rsidR="002667A8" w:rsidRPr="007E31A2">
              <w:rPr>
                <w:rFonts w:ascii="Arial" w:hAnsi="Arial" w:cs="Arial"/>
                <w:sz w:val="18"/>
                <w:szCs w:val="18"/>
              </w:rPr>
              <w:t>explaining</w:t>
            </w:r>
            <w:r w:rsidR="00CB26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0E965A8" w14:textId="77777777" w:rsidR="002667A8" w:rsidRPr="007E31A2" w:rsidRDefault="003F55E4" w:rsidP="007E31A2">
            <w:pPr>
              <w:pStyle w:val="Default"/>
              <w:spacing w:before="20"/>
              <w:ind w:left="266" w:hanging="266"/>
              <w:rPr>
                <w:rFonts w:ascii="Arial" w:hAnsi="Arial" w:cs="Arial"/>
                <w:sz w:val="18"/>
                <w:szCs w:val="18"/>
              </w:rPr>
            </w:pPr>
            <w:r w:rsidRPr="007E31A2">
              <w:rPr>
                <w:rFonts w:ascii="Arial" w:hAnsi="Arial" w:cs="Arial"/>
                <w:sz w:val="18"/>
                <w:szCs w:val="18"/>
              </w:rPr>
              <w:t>•</w:t>
            </w:r>
            <w:r w:rsidRPr="007E31A2">
              <w:rPr>
                <w:rFonts w:ascii="Arial" w:hAnsi="Arial" w:cs="Arial"/>
                <w:sz w:val="18"/>
                <w:szCs w:val="18"/>
              </w:rPr>
              <w:tab/>
            </w:r>
            <w:r w:rsidR="002667A8" w:rsidRPr="007E31A2">
              <w:rPr>
                <w:rFonts w:ascii="Arial" w:hAnsi="Arial" w:cs="Arial"/>
                <w:sz w:val="18"/>
                <w:szCs w:val="18"/>
              </w:rPr>
              <w:t>instructing</w:t>
            </w:r>
            <w:r w:rsidR="00CB26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4EDD491" w14:textId="77777777" w:rsidR="002667A8" w:rsidRPr="007E31A2" w:rsidRDefault="003F55E4" w:rsidP="007E31A2">
            <w:pPr>
              <w:pStyle w:val="Default"/>
              <w:spacing w:before="20"/>
              <w:ind w:left="266" w:hanging="266"/>
              <w:rPr>
                <w:rFonts w:ascii="Arial" w:hAnsi="Arial" w:cs="Arial"/>
                <w:sz w:val="18"/>
                <w:szCs w:val="18"/>
              </w:rPr>
            </w:pPr>
            <w:r w:rsidRPr="007E31A2">
              <w:rPr>
                <w:rFonts w:ascii="Arial" w:hAnsi="Arial" w:cs="Arial"/>
                <w:sz w:val="18"/>
                <w:szCs w:val="18"/>
              </w:rPr>
              <w:t>•</w:t>
            </w:r>
            <w:r w:rsidRPr="007E31A2">
              <w:rPr>
                <w:rFonts w:ascii="Arial" w:hAnsi="Arial" w:cs="Arial"/>
                <w:sz w:val="18"/>
                <w:szCs w:val="18"/>
              </w:rPr>
              <w:tab/>
            </w:r>
            <w:r w:rsidR="002667A8" w:rsidRPr="007E31A2">
              <w:rPr>
                <w:rFonts w:ascii="Arial" w:hAnsi="Arial" w:cs="Arial"/>
                <w:sz w:val="18"/>
                <w:szCs w:val="18"/>
              </w:rPr>
              <w:t>inquiring</w:t>
            </w:r>
            <w:r w:rsidR="00CB26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300A64C" w14:textId="77777777" w:rsidR="002667A8" w:rsidRPr="007E31A2" w:rsidRDefault="003F55E4" w:rsidP="007E31A2">
            <w:pPr>
              <w:pStyle w:val="Default"/>
              <w:spacing w:before="20"/>
              <w:ind w:left="266" w:hanging="266"/>
              <w:rPr>
                <w:rFonts w:ascii="Arial" w:hAnsi="Arial" w:cs="Arial"/>
                <w:sz w:val="18"/>
                <w:szCs w:val="18"/>
              </w:rPr>
            </w:pPr>
            <w:r w:rsidRPr="007E31A2">
              <w:rPr>
                <w:rFonts w:ascii="Arial" w:hAnsi="Arial" w:cs="Arial"/>
                <w:sz w:val="18"/>
                <w:szCs w:val="18"/>
              </w:rPr>
              <w:t>•</w:t>
            </w:r>
            <w:r w:rsidRPr="007E31A2">
              <w:rPr>
                <w:rFonts w:ascii="Arial" w:hAnsi="Arial" w:cs="Arial"/>
                <w:sz w:val="18"/>
                <w:szCs w:val="18"/>
              </w:rPr>
              <w:tab/>
            </w:r>
            <w:r w:rsidR="002667A8" w:rsidRPr="007E31A2">
              <w:rPr>
                <w:rFonts w:ascii="Arial" w:hAnsi="Arial" w:cs="Arial"/>
                <w:sz w:val="18"/>
                <w:szCs w:val="18"/>
              </w:rPr>
              <w:t>justifying</w:t>
            </w:r>
            <w:r w:rsidR="00CB26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AF8B9D3" w14:textId="77777777" w:rsidR="002667A8" w:rsidRPr="007E31A2" w:rsidRDefault="003F55E4" w:rsidP="007E31A2">
            <w:pPr>
              <w:pStyle w:val="Default"/>
              <w:spacing w:before="20"/>
              <w:ind w:left="266" w:hanging="266"/>
              <w:rPr>
                <w:rFonts w:ascii="Arial" w:hAnsi="Arial" w:cs="Arial"/>
                <w:sz w:val="18"/>
                <w:szCs w:val="18"/>
              </w:rPr>
            </w:pPr>
            <w:r w:rsidRPr="007E31A2">
              <w:rPr>
                <w:rFonts w:ascii="Arial" w:hAnsi="Arial" w:cs="Arial"/>
                <w:sz w:val="18"/>
                <w:szCs w:val="18"/>
              </w:rPr>
              <w:t>•</w:t>
            </w:r>
            <w:r w:rsidRPr="007E31A2">
              <w:rPr>
                <w:rFonts w:ascii="Arial" w:hAnsi="Arial" w:cs="Arial"/>
                <w:sz w:val="18"/>
                <w:szCs w:val="18"/>
              </w:rPr>
              <w:tab/>
            </w:r>
            <w:r w:rsidR="002667A8" w:rsidRPr="007E31A2">
              <w:rPr>
                <w:rFonts w:ascii="Arial" w:hAnsi="Arial" w:cs="Arial"/>
                <w:sz w:val="18"/>
                <w:szCs w:val="18"/>
              </w:rPr>
              <w:t>questioning</w:t>
            </w:r>
            <w:r w:rsidR="00CB26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2FDDC8C" w14:textId="77777777" w:rsidR="002667A8" w:rsidRPr="007E31A2" w:rsidRDefault="003F55E4" w:rsidP="007E31A2">
            <w:pPr>
              <w:pStyle w:val="Default"/>
              <w:spacing w:before="20"/>
              <w:ind w:left="266" w:hanging="266"/>
              <w:rPr>
                <w:rFonts w:ascii="Arial" w:hAnsi="Arial" w:cs="Arial"/>
                <w:sz w:val="18"/>
                <w:szCs w:val="18"/>
              </w:rPr>
            </w:pPr>
            <w:r w:rsidRPr="007E31A2">
              <w:rPr>
                <w:rFonts w:ascii="Arial" w:hAnsi="Arial" w:cs="Arial"/>
                <w:sz w:val="18"/>
                <w:szCs w:val="18"/>
              </w:rPr>
              <w:t>•</w:t>
            </w:r>
            <w:r w:rsidRPr="007E31A2">
              <w:rPr>
                <w:rFonts w:ascii="Arial" w:hAnsi="Arial" w:cs="Arial"/>
                <w:sz w:val="18"/>
                <w:szCs w:val="18"/>
              </w:rPr>
              <w:tab/>
            </w:r>
            <w:r w:rsidR="002667A8" w:rsidRPr="007E31A2">
              <w:rPr>
                <w:rFonts w:ascii="Arial" w:hAnsi="Arial" w:cs="Arial"/>
                <w:sz w:val="18"/>
                <w:szCs w:val="18"/>
              </w:rPr>
              <w:t>reporting</w:t>
            </w:r>
            <w:r w:rsidR="00CB26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002BB4E" w14:textId="77777777" w:rsidR="002667A8" w:rsidRPr="007E31A2" w:rsidRDefault="003F55E4" w:rsidP="007E31A2">
            <w:pPr>
              <w:pStyle w:val="Default"/>
              <w:spacing w:before="20"/>
              <w:ind w:left="266" w:hanging="266"/>
              <w:rPr>
                <w:rFonts w:ascii="Arial" w:hAnsi="Arial" w:cs="Arial"/>
                <w:sz w:val="18"/>
                <w:szCs w:val="18"/>
              </w:rPr>
            </w:pPr>
            <w:r w:rsidRPr="007E31A2">
              <w:rPr>
                <w:rFonts w:ascii="Arial" w:hAnsi="Arial" w:cs="Arial"/>
                <w:sz w:val="18"/>
                <w:szCs w:val="18"/>
              </w:rPr>
              <w:t>•</w:t>
            </w:r>
            <w:r w:rsidRPr="007E31A2">
              <w:rPr>
                <w:rFonts w:ascii="Arial" w:hAnsi="Arial" w:cs="Arial"/>
                <w:sz w:val="18"/>
                <w:szCs w:val="18"/>
              </w:rPr>
              <w:tab/>
            </w:r>
            <w:r w:rsidR="002667A8" w:rsidRPr="007E31A2">
              <w:rPr>
                <w:rFonts w:ascii="Arial" w:hAnsi="Arial" w:cs="Arial"/>
                <w:sz w:val="18"/>
                <w:szCs w:val="18"/>
              </w:rPr>
              <w:t>suggesting</w:t>
            </w:r>
            <w:r w:rsidR="00CB26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3D86E03" w14:textId="77777777" w:rsidR="002667A8" w:rsidRPr="007E31A2" w:rsidRDefault="003F55E4" w:rsidP="007E31A2">
            <w:pPr>
              <w:widowControl w:val="0"/>
              <w:autoSpaceDE w:val="0"/>
              <w:autoSpaceDN w:val="0"/>
              <w:adjustRightInd w:val="0"/>
              <w:spacing w:before="20" w:after="0"/>
              <w:ind w:left="266" w:hanging="266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E31A2">
              <w:rPr>
                <w:rFonts w:ascii="Arial" w:hAnsi="Arial" w:cs="Arial"/>
                <w:sz w:val="18"/>
                <w:szCs w:val="18"/>
              </w:rPr>
              <w:t>•</w:t>
            </w:r>
            <w:r w:rsidRPr="007E31A2">
              <w:rPr>
                <w:rFonts w:ascii="Arial" w:hAnsi="Arial" w:cs="Arial"/>
                <w:sz w:val="18"/>
                <w:szCs w:val="18"/>
              </w:rPr>
              <w:tab/>
            </w:r>
            <w:r w:rsidR="002667A8" w:rsidRPr="007E31A2">
              <w:rPr>
                <w:rFonts w:ascii="Arial" w:hAnsi="Arial" w:cs="Arial"/>
                <w:sz w:val="18"/>
                <w:szCs w:val="18"/>
              </w:rPr>
              <w:t>warning</w:t>
            </w:r>
          </w:p>
          <w:p w14:paraId="71013849" w14:textId="77777777" w:rsidR="002667A8" w:rsidRPr="007E31A2" w:rsidRDefault="002667A8" w:rsidP="00BA70D1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14:paraId="56D9487F" w14:textId="77777777" w:rsidR="002667A8" w:rsidRPr="007E31A2" w:rsidRDefault="002667A8" w:rsidP="002667A8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E31A2">
              <w:rPr>
                <w:rFonts w:ascii="Arial" w:hAnsi="Arial" w:cs="Arial"/>
                <w:b/>
                <w:bCs/>
                <w:sz w:val="18"/>
                <w:szCs w:val="18"/>
              </w:rPr>
              <w:t>Maintaining</w:t>
            </w:r>
            <w:r w:rsidR="00CB26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b/>
                <w:bCs/>
                <w:sz w:val="18"/>
                <w:szCs w:val="18"/>
              </w:rPr>
              <w:t>communication</w:t>
            </w:r>
            <w:r w:rsidR="00CB26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sz w:val="18"/>
                <w:szCs w:val="18"/>
              </w:rPr>
              <w:t>Expressing:</w:t>
            </w:r>
            <w:r w:rsidR="00CB26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BF1344" w14:textId="77777777" w:rsidR="002667A8" w:rsidRPr="007E31A2" w:rsidRDefault="003F55E4" w:rsidP="007E31A2">
            <w:pPr>
              <w:pStyle w:val="Default"/>
              <w:spacing w:before="20"/>
              <w:ind w:left="266" w:hanging="266"/>
              <w:rPr>
                <w:rFonts w:ascii="Arial" w:hAnsi="Arial" w:cs="Arial"/>
                <w:sz w:val="18"/>
                <w:szCs w:val="18"/>
              </w:rPr>
            </w:pPr>
            <w:r w:rsidRPr="007E31A2">
              <w:rPr>
                <w:rFonts w:ascii="Arial" w:hAnsi="Arial" w:cs="Arial"/>
                <w:sz w:val="18"/>
                <w:szCs w:val="18"/>
              </w:rPr>
              <w:t>•</w:t>
            </w:r>
            <w:r w:rsidRPr="007E31A2">
              <w:rPr>
                <w:rFonts w:ascii="Arial" w:hAnsi="Arial" w:cs="Arial"/>
                <w:sz w:val="18"/>
                <w:szCs w:val="18"/>
              </w:rPr>
              <w:tab/>
            </w:r>
            <w:r w:rsidR="002667A8" w:rsidRPr="007E31A2">
              <w:rPr>
                <w:rFonts w:ascii="Arial" w:hAnsi="Arial" w:cs="Arial"/>
                <w:sz w:val="18"/>
                <w:szCs w:val="18"/>
              </w:rPr>
              <w:t>apology</w:t>
            </w:r>
            <w:r w:rsidR="00CB26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552FD76" w14:textId="77777777" w:rsidR="002667A8" w:rsidRPr="007E31A2" w:rsidRDefault="003F55E4" w:rsidP="007E31A2">
            <w:pPr>
              <w:pStyle w:val="Default"/>
              <w:spacing w:before="20"/>
              <w:ind w:left="266" w:hanging="266"/>
              <w:rPr>
                <w:rFonts w:ascii="Arial" w:hAnsi="Arial" w:cs="Arial"/>
                <w:sz w:val="18"/>
                <w:szCs w:val="18"/>
              </w:rPr>
            </w:pPr>
            <w:r w:rsidRPr="007E31A2">
              <w:rPr>
                <w:rFonts w:ascii="Arial" w:hAnsi="Arial" w:cs="Arial"/>
                <w:sz w:val="18"/>
                <w:szCs w:val="18"/>
              </w:rPr>
              <w:t>•</w:t>
            </w:r>
            <w:r w:rsidRPr="007E31A2">
              <w:rPr>
                <w:rFonts w:ascii="Arial" w:hAnsi="Arial" w:cs="Arial"/>
                <w:sz w:val="18"/>
                <w:szCs w:val="18"/>
              </w:rPr>
              <w:tab/>
            </w:r>
            <w:r w:rsidR="002667A8" w:rsidRPr="007E31A2">
              <w:rPr>
                <w:rFonts w:ascii="Arial" w:hAnsi="Arial" w:cs="Arial"/>
                <w:sz w:val="18"/>
                <w:szCs w:val="18"/>
              </w:rPr>
              <w:t>appreciation</w:t>
            </w:r>
            <w:r w:rsidR="00CB26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BD23E9B" w14:textId="77777777" w:rsidR="003F55E4" w:rsidRPr="007E31A2" w:rsidRDefault="003F55E4" w:rsidP="007E31A2">
            <w:pPr>
              <w:pStyle w:val="Default"/>
              <w:spacing w:before="20"/>
              <w:ind w:left="266" w:hanging="266"/>
              <w:rPr>
                <w:rFonts w:ascii="Arial" w:hAnsi="Arial" w:cs="Arial"/>
                <w:sz w:val="18"/>
                <w:szCs w:val="18"/>
              </w:rPr>
            </w:pPr>
            <w:r w:rsidRPr="007E31A2">
              <w:rPr>
                <w:rFonts w:ascii="Arial" w:hAnsi="Arial" w:cs="Arial"/>
                <w:sz w:val="18"/>
                <w:szCs w:val="18"/>
              </w:rPr>
              <w:t>•</w:t>
            </w:r>
            <w:r w:rsidRPr="007E31A2">
              <w:rPr>
                <w:rFonts w:ascii="Arial" w:hAnsi="Arial" w:cs="Arial"/>
                <w:sz w:val="18"/>
                <w:szCs w:val="18"/>
              </w:rPr>
              <w:tab/>
            </w:r>
            <w:r w:rsidR="002667A8" w:rsidRPr="007E31A2">
              <w:rPr>
                <w:rFonts w:ascii="Arial" w:hAnsi="Arial" w:cs="Arial"/>
                <w:sz w:val="18"/>
                <w:szCs w:val="18"/>
              </w:rPr>
              <w:t>approval</w:t>
            </w:r>
            <w:r w:rsidR="00CB26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BB896A1" w14:textId="77777777" w:rsidR="002667A8" w:rsidRPr="007E31A2" w:rsidRDefault="003F55E4" w:rsidP="007E31A2">
            <w:pPr>
              <w:pStyle w:val="Default"/>
              <w:spacing w:before="20"/>
              <w:ind w:left="266" w:hanging="266"/>
              <w:rPr>
                <w:rFonts w:ascii="Arial" w:hAnsi="Arial" w:cs="Arial"/>
                <w:sz w:val="18"/>
                <w:szCs w:val="18"/>
              </w:rPr>
            </w:pPr>
            <w:r w:rsidRPr="007E31A2">
              <w:rPr>
                <w:rFonts w:ascii="Arial" w:hAnsi="Arial" w:cs="Arial"/>
                <w:sz w:val="18"/>
                <w:szCs w:val="18"/>
              </w:rPr>
              <w:t>•</w:t>
            </w:r>
            <w:r w:rsidRPr="007E31A2">
              <w:rPr>
                <w:rFonts w:ascii="Arial" w:hAnsi="Arial" w:cs="Arial"/>
                <w:sz w:val="18"/>
                <w:szCs w:val="18"/>
              </w:rPr>
              <w:tab/>
            </w:r>
            <w:r w:rsidR="002667A8" w:rsidRPr="007E31A2">
              <w:rPr>
                <w:rFonts w:ascii="Arial" w:hAnsi="Arial" w:cs="Arial"/>
                <w:sz w:val="18"/>
                <w:szCs w:val="18"/>
              </w:rPr>
              <w:t>certainty</w:t>
            </w:r>
            <w:r w:rsidR="00CB26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3775B8E" w14:textId="77777777" w:rsidR="002667A8" w:rsidRPr="007E31A2" w:rsidRDefault="003F55E4" w:rsidP="007E31A2">
            <w:pPr>
              <w:pStyle w:val="Default"/>
              <w:spacing w:before="20"/>
              <w:ind w:left="266" w:hanging="266"/>
              <w:rPr>
                <w:rFonts w:ascii="Arial" w:hAnsi="Arial" w:cs="Arial"/>
                <w:sz w:val="18"/>
                <w:szCs w:val="18"/>
              </w:rPr>
            </w:pPr>
            <w:r w:rsidRPr="007E31A2">
              <w:rPr>
                <w:rFonts w:ascii="Arial" w:hAnsi="Arial" w:cs="Arial"/>
                <w:sz w:val="18"/>
                <w:szCs w:val="18"/>
              </w:rPr>
              <w:t>•</w:t>
            </w:r>
            <w:r w:rsidRPr="007E31A2">
              <w:rPr>
                <w:rFonts w:ascii="Arial" w:hAnsi="Arial" w:cs="Arial"/>
                <w:sz w:val="18"/>
                <w:szCs w:val="18"/>
              </w:rPr>
              <w:tab/>
            </w:r>
            <w:r w:rsidR="002667A8" w:rsidRPr="007E31A2">
              <w:rPr>
                <w:rFonts w:ascii="Arial" w:hAnsi="Arial" w:cs="Arial"/>
                <w:sz w:val="18"/>
                <w:szCs w:val="18"/>
              </w:rPr>
              <w:t>concern</w:t>
            </w:r>
            <w:r w:rsidR="00CB26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50031D8" w14:textId="77777777" w:rsidR="002667A8" w:rsidRPr="007E31A2" w:rsidRDefault="003F55E4" w:rsidP="007E31A2">
            <w:pPr>
              <w:pStyle w:val="Default"/>
              <w:spacing w:before="20"/>
              <w:ind w:left="266" w:hanging="266"/>
              <w:rPr>
                <w:rFonts w:ascii="Arial" w:hAnsi="Arial" w:cs="Arial"/>
                <w:sz w:val="18"/>
                <w:szCs w:val="18"/>
              </w:rPr>
            </w:pPr>
            <w:r w:rsidRPr="007E31A2">
              <w:rPr>
                <w:rFonts w:ascii="Arial" w:hAnsi="Arial" w:cs="Arial"/>
                <w:sz w:val="18"/>
                <w:szCs w:val="18"/>
              </w:rPr>
              <w:t>•</w:t>
            </w:r>
            <w:r w:rsidRPr="007E31A2">
              <w:rPr>
                <w:rFonts w:ascii="Arial" w:hAnsi="Arial" w:cs="Arial"/>
                <w:sz w:val="18"/>
                <w:szCs w:val="18"/>
              </w:rPr>
              <w:tab/>
            </w:r>
            <w:r w:rsidR="002667A8" w:rsidRPr="007E31A2">
              <w:rPr>
                <w:rFonts w:ascii="Arial" w:hAnsi="Arial" w:cs="Arial"/>
                <w:sz w:val="18"/>
                <w:szCs w:val="18"/>
              </w:rPr>
              <w:t>frustration</w:t>
            </w:r>
            <w:r w:rsidR="00CB26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38534D0" w14:textId="77777777" w:rsidR="002667A8" w:rsidRPr="007E31A2" w:rsidRDefault="003F55E4" w:rsidP="007E31A2">
            <w:pPr>
              <w:pStyle w:val="Default"/>
              <w:spacing w:before="20"/>
              <w:ind w:left="266" w:hanging="266"/>
              <w:rPr>
                <w:rFonts w:ascii="Arial" w:hAnsi="Arial" w:cs="Arial"/>
                <w:sz w:val="18"/>
                <w:szCs w:val="18"/>
              </w:rPr>
            </w:pPr>
            <w:r w:rsidRPr="007E31A2">
              <w:rPr>
                <w:rFonts w:ascii="Arial" w:hAnsi="Arial" w:cs="Arial"/>
                <w:sz w:val="18"/>
                <w:szCs w:val="18"/>
              </w:rPr>
              <w:t>•</w:t>
            </w:r>
            <w:r w:rsidRPr="007E31A2">
              <w:rPr>
                <w:rFonts w:ascii="Arial" w:hAnsi="Arial" w:cs="Arial"/>
                <w:sz w:val="18"/>
                <w:szCs w:val="18"/>
              </w:rPr>
              <w:tab/>
            </w:r>
            <w:r w:rsidR="002667A8" w:rsidRPr="007E31A2">
              <w:rPr>
                <w:rFonts w:ascii="Arial" w:hAnsi="Arial" w:cs="Arial"/>
                <w:sz w:val="18"/>
                <w:szCs w:val="18"/>
              </w:rPr>
              <w:t>indifference</w:t>
            </w:r>
            <w:r w:rsidR="00CB26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847E774" w14:textId="77777777" w:rsidR="002667A8" w:rsidRPr="007E31A2" w:rsidRDefault="003F55E4" w:rsidP="007E31A2">
            <w:pPr>
              <w:pStyle w:val="Default"/>
              <w:spacing w:before="20"/>
              <w:ind w:left="266" w:hanging="266"/>
              <w:rPr>
                <w:rFonts w:ascii="Arial" w:hAnsi="Arial" w:cs="Arial"/>
                <w:sz w:val="18"/>
                <w:szCs w:val="18"/>
              </w:rPr>
            </w:pPr>
            <w:r w:rsidRPr="007E31A2">
              <w:rPr>
                <w:rFonts w:ascii="Arial" w:hAnsi="Arial" w:cs="Arial"/>
                <w:sz w:val="18"/>
                <w:szCs w:val="18"/>
              </w:rPr>
              <w:t>•</w:t>
            </w:r>
            <w:r w:rsidRPr="007E31A2">
              <w:rPr>
                <w:rFonts w:ascii="Arial" w:hAnsi="Arial" w:cs="Arial"/>
                <w:sz w:val="18"/>
                <w:szCs w:val="18"/>
              </w:rPr>
              <w:tab/>
            </w:r>
            <w:r w:rsidR="002667A8" w:rsidRPr="007E31A2">
              <w:rPr>
                <w:rFonts w:ascii="Arial" w:hAnsi="Arial" w:cs="Arial"/>
                <w:sz w:val="18"/>
                <w:szCs w:val="18"/>
              </w:rPr>
              <w:t>intention</w:t>
            </w:r>
            <w:r w:rsidR="00CB26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9872975" w14:textId="77777777" w:rsidR="002667A8" w:rsidRPr="007E31A2" w:rsidRDefault="003F55E4" w:rsidP="007E31A2">
            <w:pPr>
              <w:pStyle w:val="Default"/>
              <w:spacing w:before="20"/>
              <w:ind w:left="266" w:hanging="266"/>
              <w:rPr>
                <w:rFonts w:ascii="Arial" w:hAnsi="Arial" w:cs="Arial"/>
                <w:sz w:val="18"/>
                <w:szCs w:val="18"/>
              </w:rPr>
            </w:pPr>
            <w:r w:rsidRPr="007E31A2">
              <w:rPr>
                <w:rFonts w:ascii="Arial" w:hAnsi="Arial" w:cs="Arial"/>
                <w:sz w:val="18"/>
                <w:szCs w:val="18"/>
              </w:rPr>
              <w:t>•</w:t>
            </w:r>
            <w:r w:rsidRPr="007E31A2">
              <w:rPr>
                <w:rFonts w:ascii="Arial" w:hAnsi="Arial" w:cs="Arial"/>
                <w:sz w:val="18"/>
                <w:szCs w:val="18"/>
              </w:rPr>
              <w:tab/>
            </w:r>
            <w:r w:rsidR="002667A8" w:rsidRPr="007E31A2">
              <w:rPr>
                <w:rFonts w:ascii="Arial" w:hAnsi="Arial" w:cs="Arial"/>
                <w:sz w:val="18"/>
                <w:szCs w:val="18"/>
              </w:rPr>
              <w:t>needs/wants</w:t>
            </w:r>
            <w:r w:rsidR="00CB26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14E1897" w14:textId="77777777" w:rsidR="002667A8" w:rsidRPr="007E31A2" w:rsidRDefault="003F55E4" w:rsidP="007E31A2">
            <w:pPr>
              <w:pStyle w:val="Default"/>
              <w:spacing w:before="20"/>
              <w:ind w:left="266" w:hanging="266"/>
              <w:rPr>
                <w:rFonts w:ascii="Arial" w:hAnsi="Arial" w:cs="Arial"/>
                <w:sz w:val="18"/>
                <w:szCs w:val="18"/>
              </w:rPr>
            </w:pPr>
            <w:r w:rsidRPr="007E31A2">
              <w:rPr>
                <w:rFonts w:ascii="Arial" w:hAnsi="Arial" w:cs="Arial"/>
                <w:sz w:val="18"/>
                <w:szCs w:val="18"/>
              </w:rPr>
              <w:t>•</w:t>
            </w:r>
            <w:r w:rsidRPr="007E31A2">
              <w:rPr>
                <w:rFonts w:ascii="Arial" w:hAnsi="Arial" w:cs="Arial"/>
                <w:sz w:val="18"/>
                <w:szCs w:val="18"/>
              </w:rPr>
              <w:tab/>
            </w:r>
            <w:r w:rsidR="002667A8" w:rsidRPr="007E31A2">
              <w:rPr>
                <w:rFonts w:ascii="Arial" w:hAnsi="Arial" w:cs="Arial"/>
                <w:sz w:val="18"/>
                <w:szCs w:val="18"/>
              </w:rPr>
              <w:t>preferences</w:t>
            </w:r>
            <w:r w:rsidR="00CB26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C121D57" w14:textId="77777777" w:rsidR="002667A8" w:rsidRPr="007E31A2" w:rsidRDefault="003F55E4" w:rsidP="007E31A2">
            <w:pPr>
              <w:pStyle w:val="Default"/>
              <w:spacing w:before="20"/>
              <w:ind w:left="266" w:hanging="266"/>
              <w:rPr>
                <w:rFonts w:ascii="Arial" w:hAnsi="Arial" w:cs="Arial"/>
                <w:sz w:val="18"/>
                <w:szCs w:val="18"/>
              </w:rPr>
            </w:pPr>
            <w:r w:rsidRPr="007E31A2">
              <w:rPr>
                <w:rFonts w:ascii="Arial" w:hAnsi="Arial" w:cs="Arial"/>
                <w:sz w:val="18"/>
                <w:szCs w:val="18"/>
              </w:rPr>
              <w:t>•</w:t>
            </w:r>
            <w:r w:rsidRPr="007E31A2">
              <w:rPr>
                <w:rFonts w:ascii="Arial" w:hAnsi="Arial" w:cs="Arial"/>
                <w:sz w:val="18"/>
                <w:szCs w:val="18"/>
              </w:rPr>
              <w:tab/>
            </w:r>
            <w:r w:rsidR="002667A8" w:rsidRPr="007E31A2">
              <w:rPr>
                <w:rFonts w:ascii="Arial" w:hAnsi="Arial" w:cs="Arial"/>
                <w:sz w:val="18"/>
                <w:szCs w:val="18"/>
              </w:rPr>
              <w:t>probability</w:t>
            </w:r>
            <w:r w:rsidR="00CB26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DFC6D31" w14:textId="77777777" w:rsidR="002667A8" w:rsidRPr="007E31A2" w:rsidRDefault="003F55E4" w:rsidP="007E31A2">
            <w:pPr>
              <w:widowControl w:val="0"/>
              <w:autoSpaceDE w:val="0"/>
              <w:autoSpaceDN w:val="0"/>
              <w:adjustRightInd w:val="0"/>
              <w:spacing w:before="20" w:after="0"/>
              <w:ind w:left="266" w:hanging="26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31A2">
              <w:rPr>
                <w:rFonts w:ascii="Arial" w:hAnsi="Arial" w:cs="Arial"/>
                <w:sz w:val="18"/>
                <w:szCs w:val="18"/>
              </w:rPr>
              <w:t>•</w:t>
            </w:r>
            <w:r w:rsidRPr="007E31A2">
              <w:rPr>
                <w:rFonts w:ascii="Arial" w:hAnsi="Arial" w:cs="Arial"/>
                <w:sz w:val="18"/>
                <w:szCs w:val="18"/>
              </w:rPr>
              <w:tab/>
            </w:r>
            <w:r w:rsidR="002667A8" w:rsidRPr="007E31A2">
              <w:rPr>
                <w:rFonts w:ascii="Arial" w:hAnsi="Arial" w:cs="Arial"/>
                <w:sz w:val="18"/>
                <w:szCs w:val="18"/>
              </w:rPr>
              <w:t>regret</w:t>
            </w:r>
          </w:p>
        </w:tc>
      </w:tr>
      <w:tr w:rsidR="002667A8" w14:paraId="3551A265" w14:textId="77777777" w:rsidTr="00CF427F">
        <w:trPr>
          <w:trHeight w:val="1648"/>
        </w:trPr>
        <w:tc>
          <w:tcPr>
            <w:tcW w:w="4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3FF49" w14:textId="77777777" w:rsidR="002667A8" w:rsidRPr="007E31A2" w:rsidRDefault="002667A8" w:rsidP="00BA70D1">
            <w:pPr>
              <w:pStyle w:val="Default"/>
              <w:rPr>
                <w:rFonts w:ascii="Arial" w:hAnsi="Arial" w:cs="Arial"/>
                <w:color w:val="auto"/>
              </w:rPr>
            </w:pPr>
            <w:r w:rsidRPr="007E31A2">
              <w:rPr>
                <w:rFonts w:ascii="Arial" w:hAnsi="Arial" w:cs="Arial"/>
                <w:b/>
                <w:bCs/>
                <w:sz w:val="23"/>
                <w:szCs w:val="23"/>
              </w:rPr>
              <w:t>Resources</w:t>
            </w:r>
            <w:r w:rsidR="00CB266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49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BC58BDC" w14:textId="77777777" w:rsidR="002667A8" w:rsidRPr="007E31A2" w:rsidRDefault="002667A8" w:rsidP="005817E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014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4931F9C" w14:textId="77777777" w:rsidR="002667A8" w:rsidRPr="007E31A2" w:rsidRDefault="002667A8" w:rsidP="005817E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0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B306F5A" w14:textId="77777777" w:rsidR="002667A8" w:rsidRPr="007E31A2" w:rsidRDefault="002667A8" w:rsidP="005817E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2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5C2C94B4" w14:textId="77777777" w:rsidR="002667A8" w:rsidRPr="007E31A2" w:rsidRDefault="002667A8" w:rsidP="005817E3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</w:tbl>
    <w:p w14:paraId="17CFD0D7" w14:textId="77777777" w:rsidR="003F55E4" w:rsidRDefault="003F55E4">
      <w:r>
        <w:br w:type="page"/>
      </w:r>
    </w:p>
    <w:p w14:paraId="0CE27BB9" w14:textId="77777777" w:rsidR="006D1124" w:rsidRPr="007E31A2" w:rsidRDefault="006D1124" w:rsidP="006D1124">
      <w:pPr>
        <w:rPr>
          <w:rFonts w:ascii="Arial" w:hAnsi="Arial" w:cs="Arial"/>
        </w:rPr>
      </w:pPr>
      <w:r w:rsidRPr="007E31A2">
        <w:rPr>
          <w:rFonts w:ascii="Arial" w:hAnsi="Arial" w:cs="Arial"/>
        </w:rPr>
        <w:lastRenderedPageBreak/>
        <w:t>Activity-type</w:t>
      </w:r>
      <w:r>
        <w:rPr>
          <w:rFonts w:ascii="Arial" w:hAnsi="Arial" w:cs="Arial"/>
        </w:rPr>
        <w:t xml:space="preserve"> </w:t>
      </w:r>
      <w:r w:rsidRPr="007E31A2">
        <w:rPr>
          <w:rFonts w:ascii="Arial" w:hAnsi="Arial" w:cs="Arial"/>
        </w:rPr>
        <w:t>focus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12"/>
        <w:gridCol w:w="4790"/>
      </w:tblGrid>
      <w:tr w:rsidR="006D1124" w:rsidRPr="003F55E4" w14:paraId="765161A5" w14:textId="77777777" w:rsidTr="001E151A">
        <w:trPr>
          <w:trHeight w:val="482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B1171C" w14:textId="77777777" w:rsidR="006D1124" w:rsidRPr="003F55E4" w:rsidRDefault="006D1124" w:rsidP="001E1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5E4">
              <w:rPr>
                <w:rFonts w:ascii="Arial" w:hAnsi="Arial" w:cs="Arial"/>
                <w:color w:val="000000"/>
                <w:sz w:val="18"/>
                <w:szCs w:val="18"/>
              </w:rPr>
              <w:t>Listening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F55E4"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F55E4">
              <w:rPr>
                <w:rFonts w:ascii="Arial" w:hAnsi="Arial" w:cs="Arial"/>
                <w:color w:val="000000"/>
                <w:sz w:val="18"/>
                <w:szCs w:val="18"/>
              </w:rPr>
              <w:t>speaking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D08223" w14:textId="77777777" w:rsidR="006D1124" w:rsidRPr="003F55E4" w:rsidRDefault="006D1124" w:rsidP="001E1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5E4">
              <w:rPr>
                <w:rFonts w:ascii="Arial" w:hAnsi="Arial" w:cs="Arial"/>
                <w:color w:val="000000"/>
                <w:sz w:val="18"/>
                <w:szCs w:val="18"/>
              </w:rPr>
              <w:t>Reading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1D40F2" w14:textId="77777777" w:rsidR="006D1124" w:rsidRPr="003F55E4" w:rsidRDefault="006D1124" w:rsidP="001E1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55E4">
              <w:rPr>
                <w:rFonts w:ascii="Arial" w:hAnsi="Arial" w:cs="Arial"/>
                <w:color w:val="000000"/>
                <w:sz w:val="18"/>
                <w:szCs w:val="18"/>
              </w:rPr>
              <w:t>Writing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6D1124" w:rsidRPr="003F55E4" w14:paraId="517353A9" w14:textId="77777777" w:rsidTr="001E151A">
        <w:trPr>
          <w:trHeight w:val="2072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C0010" w14:textId="77777777" w:rsidR="006D1124" w:rsidRPr="00D94E25" w:rsidRDefault="006D1124" w:rsidP="001E151A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94E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Text/Communication </w:t>
            </w:r>
          </w:p>
          <w:p w14:paraId="6C3B28DF" w14:textId="77777777" w:rsidR="006D1124" w:rsidRPr="00D94E25" w:rsidRDefault="006D1124" w:rsidP="001E151A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E25">
              <w:rPr>
                <w:rFonts w:ascii="Arial" w:hAnsi="Arial" w:cs="Arial"/>
                <w:color w:val="000000"/>
                <w:sz w:val="16"/>
                <w:szCs w:val="16"/>
              </w:rPr>
              <w:t xml:space="preserve">To interact with teachers and other students in a range of classroom contexts dealing with familiar topics: </w:t>
            </w:r>
          </w:p>
          <w:p w14:paraId="349BE2A8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 xml:space="preserve">contribute in class and group activities, e.g. recounting personal experiences, giving information about a topic </w:t>
            </w:r>
          </w:p>
          <w:p w14:paraId="5B531362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 xml:space="preserve">join in poems, action verses and refrains with the class or read by the teacher </w:t>
            </w:r>
          </w:p>
          <w:p w14:paraId="1D1B73F7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 xml:space="preserve">give and follow simple instructions and directions </w:t>
            </w:r>
          </w:p>
          <w:p w14:paraId="413C8AA5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 xml:space="preserve">ask and answer questions that seek information or clarification. </w:t>
            </w:r>
          </w:p>
        </w:tc>
        <w:tc>
          <w:tcPr>
            <w:tcW w:w="4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FB375" w14:textId="77777777" w:rsidR="006D1124" w:rsidRPr="00D94E25" w:rsidRDefault="006D1124" w:rsidP="001E151A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94E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Text/Communication </w:t>
            </w:r>
          </w:p>
          <w:p w14:paraId="6BB46F56" w14:textId="77777777" w:rsidR="006D1124" w:rsidRPr="00D94E25" w:rsidRDefault="006D1124" w:rsidP="001E151A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E25">
              <w:rPr>
                <w:rFonts w:ascii="Arial" w:hAnsi="Arial" w:cs="Arial"/>
                <w:color w:val="000000"/>
                <w:sz w:val="16"/>
                <w:szCs w:val="16"/>
              </w:rPr>
              <w:t xml:space="preserve">To take part in initial reading activities and to respond to a variety of texts: </w:t>
            </w:r>
          </w:p>
          <w:p w14:paraId="04201C4C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 xml:space="preserve">listen to and respond to a wide range of written texts </w:t>
            </w:r>
          </w:p>
          <w:p w14:paraId="5EEA525E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 xml:space="preserve">read well-known books and browse through new books </w:t>
            </w:r>
          </w:p>
          <w:p w14:paraId="5E66DA48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 xml:space="preserve">participate in shared book and guided reading activities </w:t>
            </w:r>
          </w:p>
          <w:p w14:paraId="2AD0D8D8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 xml:space="preserve">read signs, </w:t>
            </w:r>
            <w:proofErr w:type="gramStart"/>
            <w:r w:rsidRPr="00D94E25">
              <w:rPr>
                <w:rFonts w:ascii="Arial" w:hAnsi="Arial" w:cs="Arial"/>
              </w:rPr>
              <w:t>messages</w:t>
            </w:r>
            <w:proofErr w:type="gramEnd"/>
            <w:r w:rsidRPr="00D94E25">
              <w:rPr>
                <w:rFonts w:ascii="Arial" w:hAnsi="Arial" w:cs="Arial"/>
              </w:rPr>
              <w:t xml:space="preserve"> and shared texts </w:t>
            </w:r>
          </w:p>
          <w:p w14:paraId="291BA465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 xml:space="preserve">identify and respond to rhythm and rhyme in texts </w:t>
            </w:r>
          </w:p>
          <w:p w14:paraId="247E8CF0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 xml:space="preserve">view texts and talk about them. 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1894A" w14:textId="77777777" w:rsidR="006D1124" w:rsidRPr="00D94E25" w:rsidRDefault="006D1124" w:rsidP="001E151A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94E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Text/Communication </w:t>
            </w:r>
          </w:p>
          <w:p w14:paraId="3E2C94E7" w14:textId="77777777" w:rsidR="006D1124" w:rsidRPr="00D94E25" w:rsidRDefault="006D1124" w:rsidP="001E151A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E25">
              <w:rPr>
                <w:rFonts w:ascii="Arial" w:hAnsi="Arial" w:cs="Arial"/>
                <w:color w:val="000000"/>
                <w:sz w:val="16"/>
                <w:szCs w:val="16"/>
              </w:rPr>
              <w:t xml:space="preserve">To explore writing about personal and school-based experiences and to learn how some basic written texts are constructed: </w:t>
            </w:r>
          </w:p>
          <w:p w14:paraId="4F594486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 xml:space="preserve">express own thoughts in writing and drawing </w:t>
            </w:r>
          </w:p>
          <w:p w14:paraId="2EA6A405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 xml:space="preserve">participate in shared/modelled writing about shared class activities </w:t>
            </w:r>
          </w:p>
          <w:p w14:paraId="49EF1767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 xml:space="preserve">write about personal experiences and share with others </w:t>
            </w:r>
          </w:p>
          <w:p w14:paraId="74619E1C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 xml:space="preserve">write messages to peers, </w:t>
            </w:r>
            <w:proofErr w:type="gramStart"/>
            <w:r w:rsidRPr="00D94E25">
              <w:rPr>
                <w:rFonts w:ascii="Arial" w:hAnsi="Arial" w:cs="Arial"/>
              </w:rPr>
              <w:t>teachers</w:t>
            </w:r>
            <w:proofErr w:type="gramEnd"/>
            <w:r w:rsidRPr="00D94E25">
              <w:rPr>
                <w:rFonts w:ascii="Arial" w:hAnsi="Arial" w:cs="Arial"/>
              </w:rPr>
              <w:t xml:space="preserve"> and parents </w:t>
            </w:r>
          </w:p>
          <w:p w14:paraId="5FFB9440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 xml:space="preserve">use illustrations to enhance the meaning of writing. </w:t>
            </w:r>
          </w:p>
        </w:tc>
      </w:tr>
      <w:tr w:rsidR="006D1124" w:rsidRPr="003F55E4" w14:paraId="2952EBD9" w14:textId="77777777" w:rsidTr="001E151A">
        <w:trPr>
          <w:trHeight w:val="207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D5043" w14:textId="77777777" w:rsidR="006D1124" w:rsidRPr="00D94E25" w:rsidRDefault="006D1124" w:rsidP="001E151A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94E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Contextual understanding </w:t>
            </w:r>
          </w:p>
          <w:p w14:paraId="26DCFA53" w14:textId="77777777" w:rsidR="006D1124" w:rsidRPr="00D94E25" w:rsidRDefault="006D1124" w:rsidP="001E151A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E25">
              <w:rPr>
                <w:rFonts w:ascii="Arial" w:hAnsi="Arial" w:cs="Arial"/>
                <w:color w:val="000000"/>
                <w:sz w:val="16"/>
                <w:szCs w:val="16"/>
              </w:rPr>
              <w:t xml:space="preserve">To adjust speech for different basic social and learning purposes: </w:t>
            </w:r>
          </w:p>
          <w:p w14:paraId="067C0FC8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 xml:space="preserve">talk about why different greetings, introductions etc. are appropriate for different situations </w:t>
            </w:r>
          </w:p>
          <w:p w14:paraId="60762606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 xml:space="preserve">take part in classroom conversations, following agreed rules and conventions </w:t>
            </w:r>
          </w:p>
          <w:p w14:paraId="2F9DA120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>listen to classroom presentations, ask questions</w:t>
            </w:r>
          </w:p>
          <w:p w14:paraId="4D3B2682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 xml:space="preserve">use with non-verbal language in drama and role-play to convey meaning. </w:t>
            </w:r>
          </w:p>
        </w:tc>
        <w:tc>
          <w:tcPr>
            <w:tcW w:w="4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139EB" w14:textId="77777777" w:rsidR="006D1124" w:rsidRPr="00D94E25" w:rsidRDefault="006D1124" w:rsidP="001E151A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94E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Contextual understanding </w:t>
            </w:r>
          </w:p>
          <w:p w14:paraId="6E57CD67" w14:textId="77777777" w:rsidR="006D1124" w:rsidRPr="00D94E25" w:rsidRDefault="006D1124" w:rsidP="001E151A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E25">
              <w:rPr>
                <w:rFonts w:ascii="Arial" w:hAnsi="Arial" w:cs="Arial"/>
                <w:color w:val="000000"/>
                <w:sz w:val="16"/>
                <w:szCs w:val="16"/>
              </w:rPr>
              <w:t xml:space="preserve">To make connections between own knowledge and experience, and the ideas and information in texts: </w:t>
            </w:r>
          </w:p>
          <w:p w14:paraId="396FCAF3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 xml:space="preserve">compare personal experiences and knowledge with information in texts </w:t>
            </w:r>
          </w:p>
          <w:p w14:paraId="10C9A0BA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 xml:space="preserve">talk about their responses to texts and compare with others </w:t>
            </w:r>
          </w:p>
          <w:p w14:paraId="2227A7E2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 xml:space="preserve">read and listen to texts, and talk about whether they tell a story or give information about how things are </w:t>
            </w:r>
          </w:p>
          <w:p w14:paraId="6660584C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 xml:space="preserve">talk about the purposes of some familiar texts. 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85B97" w14:textId="77777777" w:rsidR="006D1124" w:rsidRPr="00D94E25" w:rsidRDefault="006D1124" w:rsidP="001E151A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94E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Contextual understanding </w:t>
            </w:r>
          </w:p>
          <w:p w14:paraId="3C4E6C9F" w14:textId="77777777" w:rsidR="006D1124" w:rsidRPr="00D94E25" w:rsidRDefault="006D1124" w:rsidP="001E151A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E25">
              <w:rPr>
                <w:rFonts w:ascii="Arial" w:hAnsi="Arial" w:cs="Arial"/>
                <w:color w:val="000000"/>
                <w:sz w:val="16"/>
                <w:szCs w:val="16"/>
              </w:rPr>
              <w:t xml:space="preserve">To become familiar with the appropriate use of writing in the school context and to explore the different uses of written English: </w:t>
            </w:r>
          </w:p>
          <w:p w14:paraId="27A9F584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 xml:space="preserve">participate in class writing activities, modelled writing </w:t>
            </w:r>
          </w:p>
          <w:p w14:paraId="3E3C960E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 xml:space="preserve">write for a variety of familiar purposes, using a variety of text-types </w:t>
            </w:r>
          </w:p>
          <w:p w14:paraId="35556D68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 xml:space="preserve">discuss the purpose of signs, maps, </w:t>
            </w:r>
            <w:proofErr w:type="gramStart"/>
            <w:r w:rsidRPr="00D94E25">
              <w:rPr>
                <w:rFonts w:ascii="Arial" w:hAnsi="Arial" w:cs="Arial"/>
              </w:rPr>
              <w:t>books</w:t>
            </w:r>
            <w:proofErr w:type="gramEnd"/>
            <w:r w:rsidRPr="00D94E25">
              <w:rPr>
                <w:rFonts w:ascii="Arial" w:hAnsi="Arial" w:cs="Arial"/>
              </w:rPr>
              <w:t xml:space="preserve"> and posters. </w:t>
            </w:r>
          </w:p>
        </w:tc>
      </w:tr>
      <w:tr w:rsidR="006D1124" w:rsidRPr="003F55E4" w14:paraId="0339C6DC" w14:textId="77777777" w:rsidTr="001E151A">
        <w:trPr>
          <w:trHeight w:val="2067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EBF18" w14:textId="77777777" w:rsidR="006D1124" w:rsidRPr="00D94E25" w:rsidRDefault="006D1124" w:rsidP="001E151A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94E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Linguistic structures and features </w:t>
            </w:r>
          </w:p>
          <w:p w14:paraId="3565DEB3" w14:textId="77777777" w:rsidR="006D1124" w:rsidRPr="00D94E25" w:rsidRDefault="006D1124" w:rsidP="001E151A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94E2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To communicate using audible speech, clear </w:t>
            </w:r>
            <w:proofErr w:type="gramStart"/>
            <w:r w:rsidRPr="00D94E25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pronunciation</w:t>
            </w:r>
            <w:proofErr w:type="gramEnd"/>
            <w:r w:rsidRPr="00D94E2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and logically organised ideas: </w:t>
            </w:r>
          </w:p>
          <w:p w14:paraId="201D50EC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>sequence a series of events, e.g. retell a story or a process using a set of pictures</w:t>
            </w:r>
          </w:p>
          <w:p w14:paraId="1FB623AF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 xml:space="preserve">participate in listening activities and games </w:t>
            </w:r>
          </w:p>
          <w:p w14:paraId="2983C206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>participate in some formal speaking activities, reporting back</w:t>
            </w:r>
          </w:p>
          <w:p w14:paraId="3EB724AA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>learn new vocabulary sets when new topics are introduced</w:t>
            </w:r>
          </w:p>
        </w:tc>
        <w:tc>
          <w:tcPr>
            <w:tcW w:w="4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66859" w14:textId="77777777" w:rsidR="006D1124" w:rsidRPr="00D94E25" w:rsidRDefault="006D1124" w:rsidP="001E151A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94E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Linguistic structures and features </w:t>
            </w:r>
          </w:p>
          <w:p w14:paraId="77DDE8F5" w14:textId="77777777" w:rsidR="006D1124" w:rsidRPr="00D94E25" w:rsidRDefault="006D1124" w:rsidP="001E151A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E25">
              <w:rPr>
                <w:rFonts w:ascii="Arial" w:hAnsi="Arial" w:cs="Arial"/>
                <w:color w:val="000000"/>
                <w:sz w:val="16"/>
                <w:szCs w:val="16"/>
              </w:rPr>
              <w:t xml:space="preserve">To become familiar with conventions of simple texts, and begin to develop a vocabulary to talk about the characteristics of texts: </w:t>
            </w:r>
          </w:p>
          <w:p w14:paraId="173EFBEA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 xml:space="preserve">discuss aspects of texts using terms such as letter, word, title, page, </w:t>
            </w:r>
            <w:proofErr w:type="gramStart"/>
            <w:r w:rsidRPr="00D94E25">
              <w:rPr>
                <w:rFonts w:ascii="Arial" w:hAnsi="Arial" w:cs="Arial"/>
              </w:rPr>
              <w:t>illustration</w:t>
            </w:r>
            <w:proofErr w:type="gramEnd"/>
            <w:r w:rsidRPr="00D94E25">
              <w:rPr>
                <w:rFonts w:ascii="Arial" w:hAnsi="Arial" w:cs="Arial"/>
              </w:rPr>
              <w:t xml:space="preserve"> and author </w:t>
            </w:r>
          </w:p>
          <w:p w14:paraId="6652EBB0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 xml:space="preserve">discuss text features such as word choice, rhyme and rhythm, punctuation, </w:t>
            </w:r>
            <w:proofErr w:type="gramStart"/>
            <w:r w:rsidRPr="00D94E25">
              <w:rPr>
                <w:rFonts w:ascii="Arial" w:hAnsi="Arial" w:cs="Arial"/>
              </w:rPr>
              <w:t>directionality</w:t>
            </w:r>
            <w:proofErr w:type="gramEnd"/>
            <w:r w:rsidRPr="00D94E25">
              <w:rPr>
                <w:rFonts w:ascii="Arial" w:hAnsi="Arial" w:cs="Arial"/>
              </w:rPr>
              <w:t xml:space="preserve"> and layout</w:t>
            </w:r>
          </w:p>
          <w:p w14:paraId="1628BB2C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 xml:space="preserve">find </w:t>
            </w:r>
            <w:proofErr w:type="spellStart"/>
            <w:r w:rsidRPr="00D94E25">
              <w:rPr>
                <w:rFonts w:ascii="Arial" w:hAnsi="Arial" w:cs="Arial"/>
              </w:rPr>
              <w:t>graphophonic</w:t>
            </w:r>
            <w:proofErr w:type="spellEnd"/>
            <w:r w:rsidRPr="00D94E25">
              <w:rPr>
                <w:rFonts w:ascii="Arial" w:hAnsi="Arial" w:cs="Arial"/>
              </w:rPr>
              <w:t xml:space="preserve"> patterns in words, and add new words to the pattern</w:t>
            </w:r>
          </w:p>
          <w:p w14:paraId="33A1409B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>find grammatical patterns in texts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847EF" w14:textId="77777777" w:rsidR="006D1124" w:rsidRPr="00D94E25" w:rsidRDefault="006D1124" w:rsidP="001E151A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94E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Linguistic structures and features </w:t>
            </w:r>
          </w:p>
          <w:p w14:paraId="262C7C8F" w14:textId="77777777" w:rsidR="006D1124" w:rsidRPr="00D94E25" w:rsidRDefault="006D1124" w:rsidP="001E151A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E25">
              <w:rPr>
                <w:rFonts w:ascii="Arial" w:hAnsi="Arial" w:cs="Arial"/>
                <w:color w:val="000000"/>
                <w:sz w:val="16"/>
                <w:szCs w:val="16"/>
              </w:rPr>
              <w:t xml:space="preserve">To become familiar with the conventions of written texts, and begin to develop a vocabulary to talk about the characteristics of written texts: </w:t>
            </w:r>
          </w:p>
          <w:p w14:paraId="13B34089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 xml:space="preserve">discuss characteristics of texts in shared writing and reading sessions </w:t>
            </w:r>
          </w:p>
          <w:p w14:paraId="5EBF7F4A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>represent ideas in writing</w:t>
            </w:r>
          </w:p>
          <w:p w14:paraId="73832A92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 xml:space="preserve">use published texts as models for writing </w:t>
            </w:r>
          </w:p>
          <w:p w14:paraId="0A052A70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 xml:space="preserve">draw and write to give information. </w:t>
            </w:r>
          </w:p>
        </w:tc>
        <w:bookmarkStart w:id="0" w:name="_GoBack"/>
        <w:bookmarkEnd w:id="0"/>
      </w:tr>
      <w:tr w:rsidR="006D1124" w:rsidRPr="003F55E4" w14:paraId="05817565" w14:textId="77777777" w:rsidTr="001E151A">
        <w:trPr>
          <w:trHeight w:val="2067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E93ED" w14:textId="77777777" w:rsidR="006D1124" w:rsidRPr="00D94E25" w:rsidRDefault="006D1124" w:rsidP="001E151A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94E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Strategies </w:t>
            </w:r>
          </w:p>
          <w:p w14:paraId="2ACDD92C" w14:textId="77777777" w:rsidR="006D1124" w:rsidRPr="00D94E25" w:rsidRDefault="006D1124" w:rsidP="001E151A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E25">
              <w:rPr>
                <w:rFonts w:ascii="Arial" w:hAnsi="Arial" w:cs="Arial"/>
                <w:color w:val="000000"/>
                <w:sz w:val="16"/>
                <w:szCs w:val="16"/>
              </w:rPr>
              <w:t xml:space="preserve">To develop early strategies for effective speaking and listening and to monitor the effectiveness of their own communication: </w:t>
            </w:r>
          </w:p>
          <w:p w14:paraId="361130F2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 xml:space="preserve">talk about being an attentive listener or a careful speaker </w:t>
            </w:r>
          </w:p>
          <w:p w14:paraId="4C8F8416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>practice asking questions, giving instructions, asking for repetition, asking for clarification</w:t>
            </w:r>
          </w:p>
          <w:p w14:paraId="38CB2778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</w:p>
        </w:tc>
        <w:tc>
          <w:tcPr>
            <w:tcW w:w="4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5FA83" w14:textId="77777777" w:rsidR="006D1124" w:rsidRPr="00D94E25" w:rsidRDefault="006D1124" w:rsidP="001E151A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94E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Strategies </w:t>
            </w:r>
          </w:p>
          <w:p w14:paraId="34585E37" w14:textId="77777777" w:rsidR="006D1124" w:rsidRPr="00D94E25" w:rsidRDefault="006D1124" w:rsidP="001E151A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E25">
              <w:rPr>
                <w:rFonts w:ascii="Arial" w:hAnsi="Arial" w:cs="Arial"/>
                <w:color w:val="000000"/>
                <w:sz w:val="16"/>
                <w:szCs w:val="16"/>
              </w:rPr>
              <w:t xml:space="preserve">To explore a range of early strategies for reading, and to begin to attend to cues in written texts: </w:t>
            </w:r>
          </w:p>
          <w:p w14:paraId="3D2329AA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 xml:space="preserve">take part in </w:t>
            </w:r>
            <w:proofErr w:type="spellStart"/>
            <w:r w:rsidRPr="00D94E25">
              <w:rPr>
                <w:rFonts w:ascii="Arial" w:hAnsi="Arial" w:cs="Arial"/>
              </w:rPr>
              <w:t>modeled</w:t>
            </w:r>
            <w:proofErr w:type="spellEnd"/>
            <w:r w:rsidRPr="00D94E25">
              <w:rPr>
                <w:rFonts w:ascii="Arial" w:hAnsi="Arial" w:cs="Arial"/>
              </w:rPr>
              <w:t xml:space="preserve"> reading activities </w:t>
            </w:r>
          </w:p>
          <w:p w14:paraId="090235C1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 xml:space="preserve">predict content of a text, e.g. using illustrations, title </w:t>
            </w:r>
          </w:p>
          <w:p w14:paraId="34D4DC2B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 xml:space="preserve">predict words or phrases, use picture cues, contextual cues and </w:t>
            </w:r>
            <w:proofErr w:type="spellStart"/>
            <w:r w:rsidRPr="00D94E25">
              <w:rPr>
                <w:rFonts w:ascii="Arial" w:hAnsi="Arial" w:cs="Arial"/>
              </w:rPr>
              <w:t>graphophonic</w:t>
            </w:r>
            <w:proofErr w:type="spellEnd"/>
            <w:r w:rsidRPr="00D94E25">
              <w:rPr>
                <w:rFonts w:ascii="Arial" w:hAnsi="Arial" w:cs="Arial"/>
              </w:rPr>
              <w:t xml:space="preserve"> cues during shared book/own reading </w:t>
            </w:r>
          </w:p>
          <w:p w14:paraId="650F3A28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 xml:space="preserve">discuss strategies for choosing appropriate texts. 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6F6E3" w14:textId="77777777" w:rsidR="006D1124" w:rsidRPr="00D94E25" w:rsidRDefault="006D1124" w:rsidP="001E151A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94E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Strategies </w:t>
            </w:r>
          </w:p>
          <w:p w14:paraId="1BAA1A97" w14:textId="77777777" w:rsidR="006D1124" w:rsidRPr="00D94E25" w:rsidRDefault="006D1124" w:rsidP="001E151A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E25">
              <w:rPr>
                <w:rFonts w:ascii="Arial" w:hAnsi="Arial" w:cs="Arial"/>
                <w:color w:val="000000"/>
                <w:sz w:val="16"/>
                <w:szCs w:val="16"/>
              </w:rPr>
              <w:t xml:space="preserve">To become familiar with the way the process of writing takes place, and to begin to use basic strategies for writing texts for self and others: </w:t>
            </w:r>
          </w:p>
          <w:p w14:paraId="67CAC834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 xml:space="preserve">take part in the process of writing for different purposes </w:t>
            </w:r>
          </w:p>
          <w:p w14:paraId="696F5951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 xml:space="preserve">practise handwriting and experiment with symbols, </w:t>
            </w:r>
            <w:proofErr w:type="gramStart"/>
            <w:r w:rsidRPr="00D94E25">
              <w:rPr>
                <w:rFonts w:ascii="Arial" w:hAnsi="Arial" w:cs="Arial"/>
              </w:rPr>
              <w:t>conventions</w:t>
            </w:r>
            <w:proofErr w:type="gramEnd"/>
            <w:r w:rsidRPr="00D94E25">
              <w:rPr>
                <w:rFonts w:ascii="Arial" w:hAnsi="Arial" w:cs="Arial"/>
              </w:rPr>
              <w:t xml:space="preserve"> and drawings </w:t>
            </w:r>
          </w:p>
          <w:p w14:paraId="6FC25DE0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>use published and shared texts as models for writing</w:t>
            </w:r>
          </w:p>
          <w:p w14:paraId="0E985855" w14:textId="77777777" w:rsidR="006D1124" w:rsidRPr="00D94E25" w:rsidRDefault="006D1124" w:rsidP="001E151A">
            <w:pPr>
              <w:pStyle w:val="Bullets"/>
              <w:rPr>
                <w:rFonts w:ascii="Arial" w:hAnsi="Arial" w:cs="Arial"/>
              </w:rPr>
            </w:pPr>
            <w:r w:rsidRPr="00D94E25">
              <w:rPr>
                <w:rFonts w:ascii="Arial" w:hAnsi="Arial" w:cs="Arial"/>
              </w:rPr>
              <w:t>•</w:t>
            </w:r>
            <w:r w:rsidRPr="00D94E25">
              <w:rPr>
                <w:rFonts w:ascii="Arial" w:hAnsi="Arial" w:cs="Arial"/>
              </w:rPr>
              <w:tab/>
              <w:t>use phonic- and topic-based word lists when writing.</w:t>
            </w:r>
          </w:p>
        </w:tc>
      </w:tr>
    </w:tbl>
    <w:p w14:paraId="5281663A" w14:textId="77777777" w:rsidR="006D1124" w:rsidRPr="007E31A2" w:rsidRDefault="006D1124" w:rsidP="006D1124">
      <w:pPr>
        <w:rPr>
          <w:rFonts w:ascii="Arial" w:hAnsi="Arial" w:cs="Arial"/>
        </w:rPr>
      </w:pPr>
    </w:p>
    <w:p w14:paraId="493BA44C" w14:textId="77777777" w:rsidR="006D1124" w:rsidRPr="007E31A2" w:rsidRDefault="006D1124" w:rsidP="006D1124">
      <w:pPr>
        <w:rPr>
          <w:rFonts w:ascii="Arial" w:hAnsi="Arial" w:cs="Arial"/>
        </w:rPr>
      </w:pPr>
      <w:r w:rsidRPr="007E31A2">
        <w:rPr>
          <w:rFonts w:ascii="Arial" w:hAnsi="Arial" w:cs="Arial"/>
        </w:rPr>
        <w:br w:type="page"/>
      </w:r>
    </w:p>
    <w:p w14:paraId="1A8B7AE9" w14:textId="77777777" w:rsidR="003F55E4" w:rsidRPr="007E31A2" w:rsidRDefault="003F55E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6"/>
        <w:gridCol w:w="4649"/>
        <w:gridCol w:w="4653"/>
      </w:tblGrid>
      <w:tr w:rsidR="007E31A2" w:rsidRPr="007E31A2" w14:paraId="64659405" w14:textId="77777777" w:rsidTr="007E31A2">
        <w:tc>
          <w:tcPr>
            <w:tcW w:w="4724" w:type="dxa"/>
          </w:tcPr>
          <w:p w14:paraId="73F6F5F6" w14:textId="77777777" w:rsidR="007E31A2" w:rsidRPr="007E31A2" w:rsidRDefault="007E31A2" w:rsidP="007E31A2">
            <w:pPr>
              <w:spacing w:before="80" w:after="80"/>
              <w:rPr>
                <w:rFonts w:ascii="Arial" w:hAnsi="Arial" w:cs="Arial"/>
              </w:rPr>
            </w:pPr>
            <w:r w:rsidRPr="007E31A2">
              <w:rPr>
                <w:rFonts w:ascii="Arial" w:hAnsi="Arial" w:cs="Arial"/>
              </w:rPr>
              <w:t>Teaching</w:t>
            </w:r>
            <w:r w:rsidR="00CB2660">
              <w:rPr>
                <w:rFonts w:ascii="Arial" w:hAnsi="Arial" w:cs="Arial"/>
              </w:rPr>
              <w:t xml:space="preserve"> </w:t>
            </w:r>
            <w:r w:rsidRPr="007E31A2">
              <w:rPr>
                <w:rFonts w:ascii="Arial" w:hAnsi="Arial" w:cs="Arial"/>
              </w:rPr>
              <w:t>and</w:t>
            </w:r>
            <w:r w:rsidR="00CB2660">
              <w:rPr>
                <w:rFonts w:ascii="Arial" w:hAnsi="Arial" w:cs="Arial"/>
              </w:rPr>
              <w:t xml:space="preserve"> </w:t>
            </w:r>
            <w:r w:rsidRPr="007E31A2">
              <w:rPr>
                <w:rFonts w:ascii="Arial" w:hAnsi="Arial" w:cs="Arial"/>
              </w:rPr>
              <w:t>learning</w:t>
            </w:r>
            <w:r w:rsidR="00CB2660">
              <w:rPr>
                <w:rFonts w:ascii="Arial" w:hAnsi="Arial" w:cs="Arial"/>
              </w:rPr>
              <w:t xml:space="preserve"> </w:t>
            </w:r>
            <w:r w:rsidRPr="007E31A2">
              <w:rPr>
                <w:rFonts w:ascii="Arial" w:hAnsi="Arial" w:cs="Arial"/>
              </w:rPr>
              <w:t>activities</w:t>
            </w:r>
            <w:r w:rsidR="00CB26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25" w:type="dxa"/>
          </w:tcPr>
          <w:p w14:paraId="6446DCD8" w14:textId="77777777" w:rsidR="007E31A2" w:rsidRPr="007E31A2" w:rsidRDefault="007E31A2" w:rsidP="007E31A2">
            <w:pPr>
              <w:spacing w:before="80" w:after="80"/>
              <w:rPr>
                <w:rFonts w:ascii="Arial" w:hAnsi="Arial" w:cs="Arial"/>
              </w:rPr>
            </w:pPr>
            <w:r w:rsidRPr="007E31A2">
              <w:rPr>
                <w:rFonts w:ascii="Arial" w:hAnsi="Arial" w:cs="Arial"/>
              </w:rPr>
              <w:t>Language</w:t>
            </w:r>
            <w:r w:rsidR="00CB2660">
              <w:rPr>
                <w:rFonts w:ascii="Arial" w:hAnsi="Arial" w:cs="Arial"/>
              </w:rPr>
              <w:t xml:space="preserve"> </w:t>
            </w:r>
            <w:r w:rsidRPr="007E31A2">
              <w:rPr>
                <w:rFonts w:ascii="Arial" w:hAnsi="Arial" w:cs="Arial"/>
              </w:rPr>
              <w:t>focus</w:t>
            </w:r>
            <w:r w:rsidR="00CB2660">
              <w:rPr>
                <w:rFonts w:ascii="Arial" w:hAnsi="Arial" w:cs="Arial"/>
              </w:rPr>
              <w:t xml:space="preserve"> </w:t>
            </w:r>
            <w:r w:rsidRPr="007E31A2">
              <w:rPr>
                <w:rFonts w:ascii="Arial" w:hAnsi="Arial" w:cs="Arial"/>
              </w:rPr>
              <w:t>–</w:t>
            </w:r>
            <w:r w:rsidR="00CB2660">
              <w:rPr>
                <w:rFonts w:ascii="Arial" w:hAnsi="Arial" w:cs="Arial"/>
              </w:rPr>
              <w:t xml:space="preserve"> </w:t>
            </w:r>
            <w:r w:rsidRPr="007E31A2">
              <w:rPr>
                <w:rFonts w:ascii="Arial" w:hAnsi="Arial" w:cs="Arial"/>
              </w:rPr>
              <w:t>Additional</w:t>
            </w:r>
            <w:r w:rsidR="00CB2660">
              <w:rPr>
                <w:rFonts w:ascii="Arial" w:hAnsi="Arial" w:cs="Arial"/>
              </w:rPr>
              <w:t xml:space="preserve"> </w:t>
            </w:r>
            <w:r w:rsidRPr="007E31A2">
              <w:rPr>
                <w:rFonts w:ascii="Arial" w:hAnsi="Arial" w:cs="Arial"/>
              </w:rPr>
              <w:t>EAL</w:t>
            </w:r>
            <w:r w:rsidR="00CB2660">
              <w:rPr>
                <w:rFonts w:ascii="Arial" w:hAnsi="Arial" w:cs="Arial"/>
              </w:rPr>
              <w:t xml:space="preserve"> </w:t>
            </w:r>
            <w:r w:rsidRPr="007E31A2">
              <w:rPr>
                <w:rFonts w:ascii="Arial" w:hAnsi="Arial" w:cs="Arial"/>
              </w:rPr>
              <w:t>focus</w:t>
            </w:r>
          </w:p>
        </w:tc>
        <w:tc>
          <w:tcPr>
            <w:tcW w:w="4725" w:type="dxa"/>
          </w:tcPr>
          <w:p w14:paraId="0D933BB0" w14:textId="77777777" w:rsidR="007E31A2" w:rsidRPr="007E31A2" w:rsidRDefault="007E31A2" w:rsidP="007E31A2">
            <w:pPr>
              <w:spacing w:before="80" w:after="80"/>
              <w:rPr>
                <w:rFonts w:ascii="Arial" w:hAnsi="Arial" w:cs="Arial"/>
              </w:rPr>
            </w:pPr>
            <w:r w:rsidRPr="007E31A2">
              <w:rPr>
                <w:rFonts w:ascii="Arial" w:hAnsi="Arial" w:cs="Arial"/>
              </w:rPr>
              <w:t>Assessment</w:t>
            </w:r>
            <w:r w:rsidR="00CB2660">
              <w:rPr>
                <w:rFonts w:ascii="Arial" w:hAnsi="Arial" w:cs="Arial"/>
              </w:rPr>
              <w:t xml:space="preserve"> </w:t>
            </w:r>
            <w:r w:rsidRPr="007E31A2">
              <w:rPr>
                <w:rFonts w:ascii="Arial" w:hAnsi="Arial" w:cs="Arial"/>
              </w:rPr>
              <w:t>ideas</w:t>
            </w:r>
          </w:p>
        </w:tc>
      </w:tr>
      <w:tr w:rsidR="007E31A2" w:rsidRPr="007E31A2" w14:paraId="769220F3" w14:textId="77777777" w:rsidTr="007E31A2">
        <w:trPr>
          <w:trHeight w:val="8773"/>
        </w:trPr>
        <w:tc>
          <w:tcPr>
            <w:tcW w:w="4724" w:type="dxa"/>
          </w:tcPr>
          <w:p w14:paraId="27EC6FCA" w14:textId="77777777" w:rsidR="007E31A2" w:rsidRPr="007E31A2" w:rsidRDefault="007E31A2">
            <w:pPr>
              <w:rPr>
                <w:rFonts w:ascii="Arial" w:hAnsi="Arial" w:cs="Arial"/>
              </w:rPr>
            </w:pPr>
          </w:p>
        </w:tc>
        <w:tc>
          <w:tcPr>
            <w:tcW w:w="4725" w:type="dxa"/>
          </w:tcPr>
          <w:p w14:paraId="34896868" w14:textId="77777777" w:rsidR="007E31A2" w:rsidRPr="007E31A2" w:rsidRDefault="007E31A2">
            <w:pPr>
              <w:rPr>
                <w:rFonts w:ascii="Arial" w:hAnsi="Arial" w:cs="Arial"/>
              </w:rPr>
            </w:pPr>
          </w:p>
        </w:tc>
        <w:tc>
          <w:tcPr>
            <w:tcW w:w="4725" w:type="dxa"/>
          </w:tcPr>
          <w:p w14:paraId="16773753" w14:textId="77777777" w:rsidR="007E31A2" w:rsidRPr="007E31A2" w:rsidRDefault="007E31A2">
            <w:pPr>
              <w:rPr>
                <w:rFonts w:ascii="Arial" w:hAnsi="Arial" w:cs="Arial"/>
              </w:rPr>
            </w:pPr>
          </w:p>
        </w:tc>
      </w:tr>
    </w:tbl>
    <w:p w14:paraId="5F06F426" w14:textId="77777777" w:rsidR="007E31A2" w:rsidRPr="007E31A2" w:rsidRDefault="007E31A2">
      <w:pPr>
        <w:rPr>
          <w:rFonts w:ascii="Arial" w:hAnsi="Arial" w:cs="Arial"/>
        </w:rPr>
      </w:pPr>
    </w:p>
    <w:p w14:paraId="28D148F9" w14:textId="77777777" w:rsidR="007E31A2" w:rsidRPr="007E31A2" w:rsidRDefault="007E31A2">
      <w:pPr>
        <w:rPr>
          <w:rFonts w:ascii="Arial" w:hAnsi="Arial" w:cs="Arial"/>
        </w:rPr>
      </w:pPr>
      <w:r w:rsidRPr="007E31A2">
        <w:rPr>
          <w:rFonts w:ascii="Arial" w:hAnsi="Arial" w:cs="Arial"/>
        </w:rPr>
        <w:br w:type="page"/>
      </w:r>
    </w:p>
    <w:p w14:paraId="7FE932E6" w14:textId="77777777" w:rsidR="007E31A2" w:rsidRPr="007E31A2" w:rsidRDefault="007E31A2">
      <w:pPr>
        <w:rPr>
          <w:rFonts w:ascii="Arial" w:hAnsi="Arial" w:cs="Arial"/>
        </w:rPr>
      </w:pPr>
      <w:r w:rsidRPr="007E31A2">
        <w:rPr>
          <w:rFonts w:ascii="Arial" w:hAnsi="Arial" w:cs="Arial"/>
        </w:rPr>
        <w:lastRenderedPageBreak/>
        <w:t>Unit</w:t>
      </w:r>
      <w:r w:rsidR="00CB2660">
        <w:rPr>
          <w:rFonts w:ascii="Arial" w:hAnsi="Arial" w:cs="Arial"/>
        </w:rPr>
        <w:t xml:space="preserve"> </w:t>
      </w:r>
      <w:r w:rsidRPr="007E31A2">
        <w:rPr>
          <w:rFonts w:ascii="Arial" w:hAnsi="Arial" w:cs="Arial"/>
        </w:rPr>
        <w:t>evaluation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22"/>
        <w:gridCol w:w="8900"/>
      </w:tblGrid>
      <w:tr w:rsidR="007E31A2" w:rsidRPr="007E31A2" w14:paraId="7E2CFC19" w14:textId="77777777" w:rsidTr="005817E3">
        <w:trPr>
          <w:trHeight w:val="1687"/>
        </w:trPr>
        <w:tc>
          <w:tcPr>
            <w:tcW w:w="5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29578" w14:textId="77777777" w:rsidR="007E31A2" w:rsidRPr="007E31A2" w:rsidRDefault="007E31A2" w:rsidP="007E31A2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31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General</w:t>
            </w:r>
            <w:r w:rsidR="00CB26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evaluation</w:t>
            </w:r>
            <w:r w:rsidR="00CB26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6B3CF66E" w14:textId="77777777" w:rsidR="007E31A2" w:rsidRPr="007E31A2" w:rsidRDefault="007E31A2" w:rsidP="007E31A2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Were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the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students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interested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in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the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topic?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1CC6D200" w14:textId="77777777" w:rsidR="007E31A2" w:rsidRPr="007E31A2" w:rsidRDefault="007E31A2" w:rsidP="007E31A2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Did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planned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activities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need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to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be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modified?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Why?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1272FD2E" w14:textId="77777777" w:rsidR="007E31A2" w:rsidRPr="007E31A2" w:rsidRDefault="007E31A2" w:rsidP="007E31A2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Which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teaching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activities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were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particularly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successful?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78382" w14:textId="77777777" w:rsidR="007E31A2" w:rsidRPr="007E31A2" w:rsidRDefault="007E31A2" w:rsidP="007E31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1A2" w:rsidRPr="007E31A2" w14:paraId="7458EAB8" w14:textId="77777777" w:rsidTr="005817E3">
        <w:trPr>
          <w:trHeight w:val="1680"/>
        </w:trPr>
        <w:tc>
          <w:tcPr>
            <w:tcW w:w="5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03E2D" w14:textId="77777777" w:rsidR="007E31A2" w:rsidRPr="007E31A2" w:rsidRDefault="007E31A2" w:rsidP="007E31A2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31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Content</w:t>
            </w:r>
            <w:r w:rsidR="00CB26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learning</w:t>
            </w:r>
            <w:r w:rsidR="00CB26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goals</w:t>
            </w:r>
            <w:r w:rsidR="00CB26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35EDF7D3" w14:textId="77777777" w:rsidR="007E31A2" w:rsidRPr="007E31A2" w:rsidRDefault="007E31A2" w:rsidP="007E31A2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Were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the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topic/content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objectives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achieved?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05492B54" w14:textId="77777777" w:rsidR="007E31A2" w:rsidRPr="007E31A2" w:rsidRDefault="007E31A2" w:rsidP="00152A40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Did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the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topic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lead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to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52A40">
              <w:rPr>
                <w:rFonts w:ascii="Arial" w:hAnsi="Arial" w:cs="Arial"/>
                <w:color w:val="000000"/>
                <w:sz w:val="18"/>
                <w:szCs w:val="18"/>
              </w:rPr>
              <w:t>new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learning?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FE88A" w14:textId="77777777" w:rsidR="007E31A2" w:rsidRPr="007E31A2" w:rsidRDefault="007E31A2" w:rsidP="007E31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1A2" w:rsidRPr="007E31A2" w14:paraId="54677612" w14:textId="77777777" w:rsidTr="005817E3">
        <w:trPr>
          <w:trHeight w:val="1680"/>
        </w:trPr>
        <w:tc>
          <w:tcPr>
            <w:tcW w:w="5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186F6" w14:textId="77777777" w:rsidR="007E31A2" w:rsidRPr="007E31A2" w:rsidRDefault="007E31A2" w:rsidP="007E31A2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31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English</w:t>
            </w:r>
            <w:r w:rsidR="00CB26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language</w:t>
            </w:r>
            <w:r w:rsidR="00CB26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learning</w:t>
            </w:r>
            <w:r w:rsidR="00CB26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goals</w:t>
            </w:r>
            <w:r w:rsidR="00CB26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1113576C" w14:textId="77777777" w:rsidR="007E31A2" w:rsidRPr="007E31A2" w:rsidRDefault="007E31A2" w:rsidP="007E31A2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Were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English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language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learning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needs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highlighted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by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the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unit?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2E0D8BB9" w14:textId="77777777" w:rsidR="007E31A2" w:rsidRPr="007E31A2" w:rsidRDefault="007E31A2" w:rsidP="007E31A2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What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particular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literacy</w:t>
            </w:r>
            <w:proofErr w:type="gramEnd"/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needs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were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highlighted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by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the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topic?</w:t>
            </w:r>
          </w:p>
          <w:p w14:paraId="58B6089B" w14:textId="77777777" w:rsidR="007E31A2" w:rsidRPr="007E31A2" w:rsidRDefault="007E31A2" w:rsidP="007E31A2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Was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there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balance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between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written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spoken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texts?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4F853" w14:textId="77777777" w:rsidR="007E31A2" w:rsidRPr="007E31A2" w:rsidRDefault="007E31A2" w:rsidP="007E31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1A2" w:rsidRPr="007E31A2" w14:paraId="14392373" w14:textId="77777777" w:rsidTr="005817E3">
        <w:trPr>
          <w:trHeight w:val="1680"/>
        </w:trPr>
        <w:tc>
          <w:tcPr>
            <w:tcW w:w="5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97C4A" w14:textId="77777777" w:rsidR="007E31A2" w:rsidRPr="007E31A2" w:rsidRDefault="007E31A2" w:rsidP="007E31A2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31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ESL</w:t>
            </w:r>
            <w:r w:rsidR="00CB26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considerations</w:t>
            </w:r>
            <w:r w:rsidR="00CB26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7291DE00" w14:textId="77777777" w:rsidR="007E31A2" w:rsidRDefault="007E31A2" w:rsidP="007E31A2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How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successfully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did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the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unit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involve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the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ESL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students?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60FE8BE7" w14:textId="77777777" w:rsidR="0068097E" w:rsidRPr="007E31A2" w:rsidRDefault="0068097E" w:rsidP="007E31A2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Which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activities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worked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for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them,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which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did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not?</w:t>
            </w:r>
          </w:p>
          <w:p w14:paraId="2049F7F5" w14:textId="77777777" w:rsidR="007E31A2" w:rsidRPr="007E31A2" w:rsidRDefault="007E31A2" w:rsidP="007E31A2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Which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English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language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needs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were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identified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as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priority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for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future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units?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A4014" w14:textId="77777777" w:rsidR="007E31A2" w:rsidRPr="007E31A2" w:rsidRDefault="007E31A2" w:rsidP="007E31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1A2" w:rsidRPr="007E31A2" w14:paraId="656881FA" w14:textId="77777777" w:rsidTr="005817E3">
        <w:trPr>
          <w:trHeight w:val="1675"/>
        </w:trPr>
        <w:tc>
          <w:tcPr>
            <w:tcW w:w="5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1A0A2" w14:textId="77777777" w:rsidR="007E31A2" w:rsidRPr="007E31A2" w:rsidRDefault="007E31A2" w:rsidP="007E31A2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31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Ideas</w:t>
            </w:r>
            <w:r w:rsidR="00CB26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</w:t>
            </w:r>
            <w:r w:rsidR="00CB26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future</w:t>
            </w:r>
            <w:r w:rsidR="00CB26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units/activities</w:t>
            </w:r>
            <w:r w:rsidR="00CB26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124C46FD" w14:textId="77777777" w:rsidR="007E31A2" w:rsidRPr="007E31A2" w:rsidRDefault="007E31A2" w:rsidP="007E31A2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What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language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focuses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need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to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be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targeted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again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in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future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units?</w:t>
            </w:r>
          </w:p>
          <w:p w14:paraId="134C0D30" w14:textId="77777777" w:rsidR="007E31A2" w:rsidRPr="007E31A2" w:rsidRDefault="007E31A2" w:rsidP="007E31A2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Which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future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topics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would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complement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this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31A2">
              <w:rPr>
                <w:rFonts w:ascii="Arial" w:hAnsi="Arial" w:cs="Arial"/>
                <w:color w:val="000000"/>
                <w:sz w:val="18"/>
                <w:szCs w:val="18"/>
              </w:rPr>
              <w:t>unit?</w:t>
            </w:r>
            <w:r w:rsidR="00CB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2A388" w14:textId="77777777" w:rsidR="007E31A2" w:rsidRPr="007E31A2" w:rsidRDefault="007E31A2" w:rsidP="007E31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4F5166" w14:textId="77777777" w:rsidR="007E31A2" w:rsidRDefault="007E31A2">
      <w:pPr>
        <w:rPr>
          <w:rFonts w:ascii="Arial" w:hAnsi="Arial" w:cs="Arial"/>
        </w:rPr>
      </w:pPr>
    </w:p>
    <w:p w14:paraId="7EF2A060" w14:textId="77777777" w:rsidR="005E17E6" w:rsidRPr="00D2279D" w:rsidRDefault="005E17E6" w:rsidP="00D2279D">
      <w:pPr>
        <w:rPr>
          <w:rFonts w:ascii="Arial" w:hAnsi="Arial" w:cs="Arial"/>
        </w:rPr>
      </w:pPr>
    </w:p>
    <w:p w14:paraId="3CFF797D" w14:textId="3D27DEF9" w:rsidR="005E17E6" w:rsidRDefault="005E17E6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sectPr w:rsidR="005E17E6" w:rsidSect="00152A40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ctoriaPlai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A10DC"/>
    <w:multiLevelType w:val="hybridMultilevel"/>
    <w:tmpl w:val="0F905A04"/>
    <w:lvl w:ilvl="0" w:tplc="B3988076">
      <w:numFmt w:val="bullet"/>
      <w:pStyle w:val="Activitesdotpoin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85394"/>
    <w:multiLevelType w:val="hybridMultilevel"/>
    <w:tmpl w:val="0FBCF1BC"/>
    <w:lvl w:ilvl="0" w:tplc="6F4ADD6A">
      <w:start w:val="1"/>
      <w:numFmt w:val="bullet"/>
      <w:pStyle w:val="Bullet2"/>
      <w:lvlText w:val="–"/>
      <w:lvlJc w:val="left"/>
      <w:pPr>
        <w:ind w:left="720" w:hanging="360"/>
      </w:pPr>
      <w:rPr>
        <w:rFonts w:ascii="Times" w:hAnsi="Time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558F8"/>
    <w:multiLevelType w:val="hybridMultilevel"/>
    <w:tmpl w:val="BB24F9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47231"/>
    <w:multiLevelType w:val="hybridMultilevel"/>
    <w:tmpl w:val="181C50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D1"/>
    <w:rsid w:val="0007606A"/>
    <w:rsid w:val="00085C35"/>
    <w:rsid w:val="000B33EA"/>
    <w:rsid w:val="000D1B62"/>
    <w:rsid w:val="00152A40"/>
    <w:rsid w:val="00177D55"/>
    <w:rsid w:val="001A0873"/>
    <w:rsid w:val="002667A8"/>
    <w:rsid w:val="002A0AAB"/>
    <w:rsid w:val="00300552"/>
    <w:rsid w:val="00320D59"/>
    <w:rsid w:val="0037064C"/>
    <w:rsid w:val="003F55E4"/>
    <w:rsid w:val="004068BB"/>
    <w:rsid w:val="0041665A"/>
    <w:rsid w:val="004637D3"/>
    <w:rsid w:val="00481AA8"/>
    <w:rsid w:val="004E5D1B"/>
    <w:rsid w:val="005817E3"/>
    <w:rsid w:val="00596305"/>
    <w:rsid w:val="005C4967"/>
    <w:rsid w:val="005D5210"/>
    <w:rsid w:val="005E17E6"/>
    <w:rsid w:val="00607448"/>
    <w:rsid w:val="00667D19"/>
    <w:rsid w:val="0068097E"/>
    <w:rsid w:val="006D1124"/>
    <w:rsid w:val="006F38C5"/>
    <w:rsid w:val="00700B0B"/>
    <w:rsid w:val="007E31A2"/>
    <w:rsid w:val="008072A4"/>
    <w:rsid w:val="0082076C"/>
    <w:rsid w:val="00832CE8"/>
    <w:rsid w:val="008352F7"/>
    <w:rsid w:val="00836C13"/>
    <w:rsid w:val="008C0F58"/>
    <w:rsid w:val="009E6E31"/>
    <w:rsid w:val="00A40B35"/>
    <w:rsid w:val="00A864C0"/>
    <w:rsid w:val="00A86535"/>
    <w:rsid w:val="00AC1932"/>
    <w:rsid w:val="00B406F7"/>
    <w:rsid w:val="00B93ED7"/>
    <w:rsid w:val="00BA70D1"/>
    <w:rsid w:val="00CB2660"/>
    <w:rsid w:val="00CD3B9B"/>
    <w:rsid w:val="00CF427F"/>
    <w:rsid w:val="00D2279D"/>
    <w:rsid w:val="00D94E25"/>
    <w:rsid w:val="00D95E34"/>
    <w:rsid w:val="00EB3F29"/>
    <w:rsid w:val="00F03BDF"/>
    <w:rsid w:val="00F67811"/>
    <w:rsid w:val="00F901D7"/>
    <w:rsid w:val="00F9279E"/>
    <w:rsid w:val="00FA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DE965"/>
  <w15:docId w15:val="{B04B845D-751A-4409-B057-24400587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5C35"/>
    <w:pPr>
      <w:spacing w:after="120" w:line="240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70D1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Theme="minorEastAsia" w:hAnsi="Times" w:cs="Times"/>
      <w:color w:val="000000"/>
      <w:sz w:val="24"/>
      <w:szCs w:val="24"/>
      <w:lang w:eastAsia="en-AU"/>
    </w:rPr>
  </w:style>
  <w:style w:type="paragraph" w:customStyle="1" w:styleId="Bullets">
    <w:name w:val="Bullets"/>
    <w:basedOn w:val="Normal"/>
    <w:link w:val="BulletsChar"/>
    <w:qFormat/>
    <w:rsid w:val="001A0873"/>
    <w:pPr>
      <w:widowControl w:val="0"/>
      <w:autoSpaceDE w:val="0"/>
      <w:autoSpaceDN w:val="0"/>
      <w:adjustRightInd w:val="0"/>
      <w:spacing w:before="40" w:after="0"/>
      <w:ind w:left="142" w:hanging="142"/>
    </w:pPr>
    <w:rPr>
      <w:rFonts w:ascii="Helvetica" w:hAnsi="Helvetica" w:cs="Helvetic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7E3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lletsChar">
    <w:name w:val="Bullets Char"/>
    <w:basedOn w:val="DefaultParagraphFont"/>
    <w:link w:val="Bullets"/>
    <w:rsid w:val="001A0873"/>
    <w:rPr>
      <w:rFonts w:ascii="Helvetica" w:eastAsiaTheme="minorEastAsia" w:hAnsi="Helvetica" w:cs="Helvetica"/>
      <w:color w:val="000000"/>
      <w:sz w:val="16"/>
      <w:szCs w:val="1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2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2A4"/>
    <w:rPr>
      <w:rFonts w:ascii="Tahoma" w:eastAsiaTheme="minorEastAsia" w:hAnsi="Tahoma" w:cs="Tahoma"/>
      <w:sz w:val="16"/>
      <w:szCs w:val="16"/>
      <w:lang w:eastAsia="en-AU"/>
    </w:rPr>
  </w:style>
  <w:style w:type="paragraph" w:customStyle="1" w:styleId="CM60">
    <w:name w:val="CM60"/>
    <w:basedOn w:val="Default"/>
    <w:next w:val="Default"/>
    <w:uiPriority w:val="99"/>
    <w:rsid w:val="00A40B35"/>
    <w:pPr>
      <w:spacing w:line="240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A40B35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B93ED7"/>
    <w:pPr>
      <w:spacing w:line="240" w:lineRule="atLeast"/>
    </w:pPr>
    <w:rPr>
      <w:color w:val="auto"/>
    </w:rPr>
  </w:style>
  <w:style w:type="paragraph" w:customStyle="1" w:styleId="CM79">
    <w:name w:val="CM79"/>
    <w:basedOn w:val="Default"/>
    <w:next w:val="Default"/>
    <w:uiPriority w:val="99"/>
    <w:rsid w:val="004068BB"/>
    <w:rPr>
      <w:color w:val="auto"/>
    </w:rPr>
  </w:style>
  <w:style w:type="paragraph" w:styleId="NormalWeb">
    <w:name w:val="Normal (Web)"/>
    <w:basedOn w:val="Normal"/>
    <w:uiPriority w:val="99"/>
    <w:unhideWhenUsed/>
    <w:rsid w:val="004E5D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E5D1B"/>
  </w:style>
  <w:style w:type="character" w:styleId="Emphasis">
    <w:name w:val="Emphasis"/>
    <w:basedOn w:val="DefaultParagraphFont"/>
    <w:uiPriority w:val="20"/>
    <w:qFormat/>
    <w:rsid w:val="004E5D1B"/>
    <w:rPr>
      <w:i/>
      <w:iCs/>
    </w:rPr>
  </w:style>
  <w:style w:type="paragraph" w:customStyle="1" w:styleId="Handwriting">
    <w:name w:val="Handwriting"/>
    <w:basedOn w:val="Normal"/>
    <w:qFormat/>
    <w:rsid w:val="004E5D1B"/>
    <w:pPr>
      <w:autoSpaceDE w:val="0"/>
      <w:autoSpaceDN w:val="0"/>
      <w:adjustRightInd w:val="0"/>
      <w:spacing w:after="0"/>
    </w:pPr>
    <w:rPr>
      <w:rFonts w:ascii="Lucida Handwriting" w:eastAsiaTheme="minorHAnsi" w:hAnsi="Lucida Handwriting" w:cs="VictoriaPlain"/>
      <w:sz w:val="18"/>
      <w:szCs w:val="18"/>
      <w:lang w:eastAsia="en-US"/>
    </w:rPr>
  </w:style>
  <w:style w:type="paragraph" w:customStyle="1" w:styleId="Activities">
    <w:name w:val="Activities"/>
    <w:basedOn w:val="Normal"/>
    <w:link w:val="ActivitiesChar"/>
    <w:qFormat/>
    <w:rsid w:val="004E5D1B"/>
    <w:pPr>
      <w:spacing w:after="80"/>
    </w:pPr>
    <w:rPr>
      <w:rFonts w:ascii="Arial" w:hAnsi="Arial" w:cs="Arial"/>
      <w:sz w:val="20"/>
      <w:szCs w:val="20"/>
    </w:rPr>
  </w:style>
  <w:style w:type="paragraph" w:customStyle="1" w:styleId="Activitesdotpoint">
    <w:name w:val="Activites dot point"/>
    <w:basedOn w:val="Activities"/>
    <w:link w:val="ActivitesdotpointChar"/>
    <w:qFormat/>
    <w:rsid w:val="00A864C0"/>
    <w:pPr>
      <w:numPr>
        <w:numId w:val="3"/>
      </w:numPr>
      <w:ind w:left="238" w:hanging="221"/>
    </w:pPr>
    <w:rPr>
      <w:rFonts w:eastAsiaTheme="minorHAnsi"/>
      <w:lang w:eastAsia="en-US"/>
    </w:rPr>
  </w:style>
  <w:style w:type="paragraph" w:customStyle="1" w:styleId="Notes">
    <w:name w:val="Notes"/>
    <w:basedOn w:val="Activities"/>
    <w:qFormat/>
    <w:rsid w:val="00F901D7"/>
    <w:rPr>
      <w:sz w:val="18"/>
      <w:szCs w:val="18"/>
    </w:rPr>
  </w:style>
  <w:style w:type="paragraph" w:customStyle="1" w:styleId="Bullet2">
    <w:name w:val="Bullet 2"/>
    <w:basedOn w:val="Activitesdotpoint"/>
    <w:link w:val="Bullet2Char"/>
    <w:qFormat/>
    <w:rsid w:val="008352F7"/>
    <w:pPr>
      <w:numPr>
        <w:numId w:val="4"/>
      </w:numPr>
    </w:pPr>
  </w:style>
  <w:style w:type="character" w:customStyle="1" w:styleId="ActivitiesChar">
    <w:name w:val="Activities Char"/>
    <w:basedOn w:val="DefaultParagraphFont"/>
    <w:link w:val="Activities"/>
    <w:rsid w:val="008352F7"/>
    <w:rPr>
      <w:rFonts w:ascii="Arial" w:eastAsiaTheme="minorEastAsia" w:hAnsi="Arial" w:cs="Arial"/>
      <w:sz w:val="20"/>
      <w:szCs w:val="20"/>
      <w:lang w:eastAsia="en-AU"/>
    </w:rPr>
  </w:style>
  <w:style w:type="character" w:customStyle="1" w:styleId="ActivitesdotpointChar">
    <w:name w:val="Activites dot point Char"/>
    <w:basedOn w:val="ActivitiesChar"/>
    <w:link w:val="Activitesdotpoint"/>
    <w:rsid w:val="008352F7"/>
    <w:rPr>
      <w:rFonts w:ascii="Arial" w:eastAsiaTheme="minorEastAsia" w:hAnsi="Arial" w:cs="Arial"/>
      <w:sz w:val="20"/>
      <w:szCs w:val="20"/>
      <w:lang w:eastAsia="en-AU"/>
    </w:rPr>
  </w:style>
  <w:style w:type="character" w:customStyle="1" w:styleId="Bullet2Char">
    <w:name w:val="Bullet 2 Char"/>
    <w:basedOn w:val="ActivitesdotpointChar"/>
    <w:link w:val="Bullet2"/>
    <w:rsid w:val="008352F7"/>
    <w:rPr>
      <w:rFonts w:ascii="Arial" w:eastAsiaTheme="minorEastAsia" w:hAnsi="Arial" w:cs="Arial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5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63BB1-D3AC-44F6-ADC5-171B18EE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Susanne Stanyer</cp:lastModifiedBy>
  <cp:revision>2</cp:revision>
  <dcterms:created xsi:type="dcterms:W3CDTF">2017-06-28T04:07:00Z</dcterms:created>
  <dcterms:modified xsi:type="dcterms:W3CDTF">2017-06-28T04:07:00Z</dcterms:modified>
</cp:coreProperties>
</file>